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CF" w:rsidRDefault="00941FB8" w:rsidP="00F90DCF">
      <w:pPr>
        <w:pStyle w:val="Default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 wp14:anchorId="423B5F75" wp14:editId="7AC9D5AE">
            <wp:simplePos x="0" y="0"/>
            <wp:positionH relativeFrom="column">
              <wp:posOffset>2350770</wp:posOffset>
            </wp:positionH>
            <wp:positionV relativeFrom="paragraph">
              <wp:posOffset>-290830</wp:posOffset>
            </wp:positionV>
            <wp:extent cx="1371600" cy="1177925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DCF" w:rsidRDefault="00F90DCF" w:rsidP="00F90DCF">
      <w:pPr>
        <w:pStyle w:val="Default"/>
        <w:jc w:val="center"/>
        <w:rPr>
          <w:b/>
          <w:bCs/>
          <w:sz w:val="32"/>
          <w:szCs w:val="32"/>
        </w:rPr>
      </w:pPr>
    </w:p>
    <w:p w:rsidR="00F90DCF" w:rsidRDefault="00F90DCF" w:rsidP="00F90DCF">
      <w:pPr>
        <w:pStyle w:val="Default"/>
        <w:jc w:val="center"/>
        <w:rPr>
          <w:b/>
          <w:bCs/>
          <w:sz w:val="32"/>
          <w:szCs w:val="32"/>
        </w:rPr>
      </w:pPr>
    </w:p>
    <w:p w:rsidR="00F90DCF" w:rsidRPr="008F4865" w:rsidRDefault="00F90DCF" w:rsidP="00F90DC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0DCF" w:rsidRPr="008F4865" w:rsidRDefault="00F552AD" w:rsidP="00F90DC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8F4865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F90DCF" w:rsidRPr="008F486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องค์การบริหารส่วนตำบลหนองปลาไหล</w:t>
      </w:r>
    </w:p>
    <w:p w:rsidR="00E004CE" w:rsidRPr="008F4865" w:rsidRDefault="00F90DCF" w:rsidP="008F4865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F486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F48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265D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 มาตรการและแนวทางปฏิบัติเกี่ยวกับการจัดการข้อร้องเรียนกรณีเกิดการทุจริต และประพฤติมิชอบของเจ้าหน้าที่ขององค์การบริหารส่วนตำบลหนองปลาไหล</w:t>
      </w:r>
    </w:p>
    <w:p w:rsidR="00F90DCF" w:rsidRPr="008F4865" w:rsidRDefault="00F90DCF" w:rsidP="00F90DC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8F4865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</w:t>
      </w:r>
    </w:p>
    <w:p w:rsidR="00B22E3B" w:rsidRDefault="006265D2" w:rsidP="00315EEB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ตามยุทศาสตร์ชาติว่าด้วยการป้องกันและปราบปรามการทุจริตภาครัฐ องค์การบริหารส่วนตำบลหนองปลาไหล มีแนวทางปฏิบัติการจัดการเรื่องร้องเรียนการทุจริต/แจ้งเบาะแส</w:t>
      </w:r>
      <w:r w:rsidR="007D33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ด้านการทุจริตและประพฤติมิชอบ เพื่อทำหน้าที่หลักในการบูร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 และขับเคลื่อนแผนการป้องกัน และปราบปรามการทุจริต และการส่งเสริมคุ้มครองจริยธรรมในองค์การบริหารส่วนตำบลหนองปลาไหล เพื่อให้การดำเนินการด้านการป้องกันและปราบปรามการทุจริตขององค์การบริหารส่วนตำบลหนองปลาไหล เป็นไปตามอำนาจหน้าที่ให้สอดคล้องกับยุทธศาสตร์ชาติว่าด้วยการป้องกันและปราบปรามการทุจริตภาครัฐ จึงกำหนด </w:t>
      </w:r>
      <w:r w:rsidRPr="006265D2">
        <w:rPr>
          <w:rFonts w:ascii="TH SarabunIT๙" w:hAnsi="TH SarabunIT๙" w:cs="TH SarabunIT๙"/>
          <w:sz w:val="32"/>
          <w:szCs w:val="32"/>
          <w:cs/>
        </w:rPr>
        <w:t>หลักเกณฑ์ มาตรการและแนวทาง</w:t>
      </w:r>
      <w:r w:rsidR="007D334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265D2">
        <w:rPr>
          <w:rFonts w:ascii="TH SarabunIT๙" w:hAnsi="TH SarabunIT๙" w:cs="TH SarabunIT๙"/>
          <w:sz w:val="32"/>
          <w:szCs w:val="32"/>
          <w:cs/>
        </w:rPr>
        <w:t>ปฏิบัติเกี่ยวกับการจัดการข้อร้องเรียนกรณีเกิดการทุจริต และประพฤติมิชอบของเจ้าหน้าที่ขององค์การบริหารส่วนตำบลหนองปลาไหล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</w:p>
    <w:p w:rsidR="007B1072" w:rsidRDefault="007B1072" w:rsidP="00F90DCF">
      <w:pPr>
        <w:pStyle w:val="Default"/>
        <w:spacing w:after="12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 ประกาศนี้เรียกว่า “ประกาศองค์การบริหารส่วนตำบลหนองปลาไหล เรื่อง หลักเกณฑ์ มาตรการและแนวทางปฏิบัติเกี่ยวกับการจัดการข้อร้องเรียน กรณีเกิดการทุจริตและประพฤติมิชอบของเจ้าหน้าที่ขององค์การบริหารส่วนตำบลหนองปลาไหล”</w:t>
      </w:r>
    </w:p>
    <w:p w:rsidR="0031322E" w:rsidRDefault="0031322E" w:rsidP="00F90DCF">
      <w:pPr>
        <w:pStyle w:val="Default"/>
        <w:spacing w:after="12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 บทนิยามในประกาศนี้</w:t>
      </w:r>
    </w:p>
    <w:p w:rsidR="0031322E" w:rsidRDefault="0031322E" w:rsidP="00F90DCF">
      <w:pPr>
        <w:pStyle w:val="Default"/>
        <w:spacing w:after="12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“เจ้าหน้าที่” หมายความว่า พนักงานส่วนตำบล ลูกจ้างประจำและพนักงานจ้างในองค์การบริหารส่วนตำบลหนองปลาไหล</w:t>
      </w:r>
    </w:p>
    <w:p w:rsidR="00632E01" w:rsidRDefault="00632E01" w:rsidP="00F90DCF">
      <w:pPr>
        <w:pStyle w:val="Default"/>
        <w:spacing w:after="12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“ทุจริต” หมายความว่า การแสวงหาประโยชน์ที่มิควรได้โดยชอบด้วยกฎหมายสำหรับตนเองหรือผู้อื่น</w:t>
      </w:r>
    </w:p>
    <w:p w:rsidR="00E03A9E" w:rsidRDefault="00E03A9E" w:rsidP="00F90DCF">
      <w:pPr>
        <w:pStyle w:val="Default"/>
        <w:spacing w:after="12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“ประพฤติมิชอบ” หมายความว่า การที่เจ้าหน้าที่ปฏิบัติ หรือละเว้นการปฏิบัติการอย่างใดอย่างหนึ่งในตำแหน่งหรือหน้าที่หรือใช้อำนาจในตำแหน่งหรือหน้าที่ที่อันเป็นการฝ่าฝืนกฎหมาย ระเบียบ ข้อบังคับ คำสั่ง อย่างใดอย่างหนึ่ง ซึ่งมุ่งหมายจะคบคุมดูแลการรับการเก็บรักษา หรือการใช้เงินหรือทรัพย์สินของทางราชการ ไม่ว่าการปฏิบัติหรือละเว้นการปฏิบัตินั้นเป็นการทุจริตด้วยหรือไม่ก็ตาม และให้หมายรวมถึงการประมาทเลินเล่อในหน้าที่ดังกล่าวด้วย</w:t>
      </w:r>
    </w:p>
    <w:p w:rsidR="00E03A9E" w:rsidRDefault="00E03A9E" w:rsidP="00F90DCF">
      <w:pPr>
        <w:pStyle w:val="Default"/>
        <w:spacing w:after="12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“ข้อร้องเรียน” หมายความว่า ข้อร้องเรียนการทุจริต การปฏิบัติหรือละเว้นการปฏิบัติหน้าที่โดยมิชอบของเจ้าหน้าที่ของรัฐในสังกัดและข้อกล่าวหาเจ้าหน้าที่ของรัฐที่ไม่ได้ปฏิบัติหน้าที่ราชการด้วยความรับผิดชอบต่อประชาชน ไม่มีคุณธรรม จริยธรรม ไม่คำนึงถึงประโยชน์ส่วนรวมเป็นที่ตั้งและไม่มี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ตามที่กฎหมาย ระเบียบ แบบแผนของทางราชการที่เกี่ยวข้องได้กำหนดไว้</w:t>
      </w:r>
    </w:p>
    <w:p w:rsidR="00293DC0" w:rsidRDefault="00293DC0" w:rsidP="00F90DCF">
      <w:pPr>
        <w:pStyle w:val="Default"/>
        <w:spacing w:after="12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“การตอบสนอง” หมายความว่า การส่งต่อให้แก่หน่วยงานที่เกี่ยวข้องการตรวจสอบและแนะนำเรื่องร้องเรียนเข้าสู่กระบวนการสอบสวนข้อเท็จจริง</w:t>
      </w:r>
      <w:r w:rsidR="0097535B">
        <w:rPr>
          <w:rFonts w:ascii="TH SarabunIT๙" w:hAnsi="TH SarabunIT๙" w:cs="TH SarabunIT๙"/>
          <w:sz w:val="32"/>
          <w:szCs w:val="32"/>
        </w:rPr>
        <w:t xml:space="preserve"> </w:t>
      </w:r>
      <w:r w:rsidR="0097535B">
        <w:rPr>
          <w:rFonts w:ascii="TH SarabunIT๙" w:hAnsi="TH SarabunIT๙" w:cs="TH SarabunIT๙" w:hint="cs"/>
          <w:sz w:val="32"/>
          <w:szCs w:val="32"/>
          <w:cs/>
        </w:rPr>
        <w:t>แจ้งตักเตือน ดำเนินคดี หรืออื่นๆ ตามระเบียบข้อกฎหมาย พร้อมกับแจ้งให้ผู้ร้องเรียนทราบผล หรือความคืบหน้าของการดำเนินการภายในเวลา 15 วัน ทั้งนี้ กรณีที่ข้อร้องเรียนไม่ได้ระบุชื่อและที่อยู่หรือหมายเลขโทรศัพท์ที่ติดต่อได้หรืออี</w:t>
      </w:r>
      <w:proofErr w:type="spellStart"/>
      <w:r w:rsidR="0097535B">
        <w:rPr>
          <w:rFonts w:ascii="TH SarabunIT๙" w:hAnsi="TH SarabunIT๙" w:cs="TH SarabunIT๙" w:hint="cs"/>
          <w:sz w:val="32"/>
          <w:szCs w:val="32"/>
          <w:cs/>
        </w:rPr>
        <w:t>เมลล์</w:t>
      </w:r>
      <w:proofErr w:type="spellEnd"/>
      <w:r w:rsidR="0097535B">
        <w:rPr>
          <w:rFonts w:ascii="TH SarabunIT๙" w:hAnsi="TH SarabunIT๙" w:cs="TH SarabunIT๙" w:hint="cs"/>
          <w:sz w:val="32"/>
          <w:szCs w:val="32"/>
          <w:cs/>
        </w:rPr>
        <w:t>ติดต่อของผู้ร้องเรียนจะพิจารณาการตอบสนองสิ้นสุดที่การนำเรื่องร้องเรียนเข้าสู่กระบวนการสอบสวนข้อเท็จจริง แจ้งตักเตือน ดำเนินคดี หรืออื่นๆ</w:t>
      </w:r>
      <w:r w:rsidR="006F0CEE">
        <w:rPr>
          <w:rFonts w:ascii="TH SarabunIT๙" w:hAnsi="TH SarabunIT๙" w:cs="TH SarabunIT๙" w:hint="cs"/>
          <w:sz w:val="32"/>
          <w:szCs w:val="32"/>
          <w:cs/>
        </w:rPr>
        <w:t>ตามข้อระเบียบ และกฎหมายที่เกี่ยวข้อง</w:t>
      </w:r>
    </w:p>
    <w:p w:rsidR="00FA2BC4" w:rsidRDefault="00FA2BC4" w:rsidP="00F90DCF">
      <w:pPr>
        <w:pStyle w:val="Default"/>
        <w:spacing w:after="12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ข้อ 3 หลักเกณฑ์และรายละเ</w:t>
      </w:r>
      <w:r w:rsidR="00AC12BF">
        <w:rPr>
          <w:rFonts w:ascii="TH SarabunIT๙" w:hAnsi="TH SarabunIT๙" w:cs="TH SarabunIT๙" w:hint="cs"/>
          <w:sz w:val="32"/>
          <w:szCs w:val="32"/>
          <w:cs/>
        </w:rPr>
        <w:t>อี</w:t>
      </w:r>
      <w:r>
        <w:rPr>
          <w:rFonts w:ascii="TH SarabunIT๙" w:hAnsi="TH SarabunIT๙" w:cs="TH SarabunIT๙" w:hint="cs"/>
          <w:sz w:val="32"/>
          <w:szCs w:val="32"/>
          <w:cs/>
        </w:rPr>
        <w:t>ยดข้อมูลการร้องเรียน</w:t>
      </w:r>
    </w:p>
    <w:p w:rsidR="003B3AA1" w:rsidRDefault="003B3AA1" w:rsidP="00F90DCF">
      <w:pPr>
        <w:pStyle w:val="Default"/>
        <w:spacing w:after="120"/>
        <w:ind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3B3A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หลักเกณฑ์การร้องเรียน</w:t>
      </w:r>
    </w:p>
    <w:p w:rsidR="003B3AA1" w:rsidRDefault="003B3AA1" w:rsidP="003B3AA1">
      <w:pPr>
        <w:pStyle w:val="Default"/>
        <w:numPr>
          <w:ilvl w:val="0"/>
          <w:numId w:val="9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ต้องเป็นเรื่องที่ผู้ร้องเรียนได้รับความเดือดร้อน เสียหาย อันเนืองมาจากเจ้าหน้าที่ขององค์การบริหาร</w:t>
      </w:r>
    </w:p>
    <w:p w:rsidR="003B3AA1" w:rsidRDefault="003B3AA1" w:rsidP="003B3AA1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ส่วนตำบลหนองปลาไหล ดังนี้</w:t>
      </w:r>
    </w:p>
    <w:p w:rsidR="003B3AA1" w:rsidRDefault="003B3AA1" w:rsidP="003B3AA1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การทุจริตต่อหน้าที่ราชการ</w:t>
      </w:r>
    </w:p>
    <w:p w:rsidR="003B3AA1" w:rsidRDefault="003B3AA1" w:rsidP="003B3AA1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กระทำผิดต่อตำแหน่งหน้าที่ราชการ</w:t>
      </w:r>
    </w:p>
    <w:p w:rsidR="003B3AA1" w:rsidRDefault="003B3AA1" w:rsidP="003B3AA1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ละเลยหน้าที่ตามที่กฎหมายกำหนดให้ต้องปฏิบัติ</w:t>
      </w:r>
    </w:p>
    <w:p w:rsidR="003B3AA1" w:rsidRDefault="003B3AA1" w:rsidP="003B3AA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ปฏิบัติหน้าที่ล่าช้าเกินเวลาอันสมควร</w:t>
      </w:r>
    </w:p>
    <w:p w:rsidR="003B3AA1" w:rsidRDefault="003B3AA1" w:rsidP="003B3AA1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กระทำการนอกเหนืออำนาจหน้าที่หรือขัดต่อกฎหมาย</w:t>
      </w:r>
    </w:p>
    <w:p w:rsidR="003B3AA1" w:rsidRDefault="003B3AA1" w:rsidP="003B3AA1">
      <w:pPr>
        <w:pStyle w:val="Defaul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ต้องเป็นเรื่องที่มีมูล มิใช่ลักษณะกระแสข่าวที่สร้างความเสียหายแก่บุคคลที่ขาดหลักฐานแวดล้อมที่ปรากฏชัดแจ้ง ตลอดจนขาดพยานบุคคลแน่นอน</w:t>
      </w:r>
    </w:p>
    <w:p w:rsidR="003B3AA1" w:rsidRDefault="003B3AA1" w:rsidP="003B3AA1">
      <w:pPr>
        <w:pStyle w:val="Default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รายละเอียดข้อมูลการร้องเรียน</w:t>
      </w:r>
    </w:p>
    <w:p w:rsidR="003B3AA1" w:rsidRDefault="0059572E" w:rsidP="0059572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3B3AA1">
        <w:rPr>
          <w:rFonts w:ascii="TH SarabunIT๙" w:hAnsi="TH SarabunIT๙" w:cs="TH SarabunIT๙" w:hint="cs"/>
          <w:sz w:val="32"/>
          <w:szCs w:val="32"/>
          <w:cs/>
        </w:rPr>
        <w:t>ชื่อและที่อยู่ของผู้ร้องเรียน</w:t>
      </w:r>
    </w:p>
    <w:p w:rsidR="00382A20" w:rsidRDefault="0059572E" w:rsidP="0059572E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382A20">
        <w:rPr>
          <w:rFonts w:ascii="TH SarabunIT๙" w:hAnsi="TH SarabunIT๙" w:cs="TH SarabunIT๙" w:hint="cs"/>
          <w:sz w:val="32"/>
          <w:szCs w:val="32"/>
          <w:cs/>
        </w:rPr>
        <w:t>ชื่อหน่วยงาน หรือเจ้าหน้าที่ที่เกี่ยวข้องที่เป็นเหตุแห่งการร้องเรียน</w:t>
      </w:r>
    </w:p>
    <w:p w:rsidR="00382A20" w:rsidRDefault="0059572E" w:rsidP="0059572E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82A20">
        <w:rPr>
          <w:rFonts w:ascii="TH SarabunIT๙" w:hAnsi="TH SarabunIT๙" w:cs="TH SarabunIT๙" w:hint="cs"/>
          <w:sz w:val="32"/>
          <w:szCs w:val="32"/>
          <w:cs/>
        </w:rPr>
        <w:t>การกระทำทั้งหลายที่เป็นเหตุแห่งการร้องเรียนพร้อมทั้งข้อเท็จจริง หรือพฤติการณ์ตามสมควรเกี่ยวกับ</w:t>
      </w:r>
    </w:p>
    <w:p w:rsidR="00382A20" w:rsidRPr="003B3AA1" w:rsidRDefault="00382A20" w:rsidP="00382A2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การกระทำดังกล่าว (หรือแจ้งช่องทางการทุจริตของเจ้าหน้าที่อย่างชัดเจนเพื่อดำเนินการสืบสวน สอบสวน)</w:t>
      </w:r>
    </w:p>
    <w:p w:rsidR="003B3AA1" w:rsidRDefault="0059572E" w:rsidP="0059572E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382A20">
        <w:rPr>
          <w:rFonts w:ascii="TH SarabunIT๙" w:hAnsi="TH SarabunIT๙" w:cs="TH SarabunIT๙" w:hint="cs"/>
          <w:sz w:val="32"/>
          <w:szCs w:val="32"/>
          <w:cs/>
        </w:rPr>
        <w:t>คำขอของผู้ร้องเรียน</w:t>
      </w:r>
    </w:p>
    <w:p w:rsidR="00382A20" w:rsidRDefault="0059572E" w:rsidP="0059572E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382A20">
        <w:rPr>
          <w:rFonts w:ascii="TH SarabunIT๙" w:hAnsi="TH SarabunIT๙" w:cs="TH SarabunIT๙" w:hint="cs"/>
          <w:sz w:val="32"/>
          <w:szCs w:val="32"/>
          <w:cs/>
        </w:rPr>
        <w:t>ลายมือชื่อของผู้ร้องเรียน</w:t>
      </w:r>
    </w:p>
    <w:p w:rsidR="00382A20" w:rsidRDefault="0059572E" w:rsidP="0059572E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382A20">
        <w:rPr>
          <w:rFonts w:ascii="TH SarabunIT๙" w:hAnsi="TH SarabunIT๙" w:cs="TH SarabunIT๙" w:hint="cs"/>
          <w:sz w:val="32"/>
          <w:szCs w:val="32"/>
          <w:cs/>
        </w:rPr>
        <w:t>ระบุ วัน เดือน ปี</w:t>
      </w:r>
    </w:p>
    <w:p w:rsidR="00382A20" w:rsidRDefault="0059572E" w:rsidP="0059572E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382A20">
        <w:rPr>
          <w:rFonts w:ascii="TH SarabunIT๙" w:hAnsi="TH SarabunIT๙" w:cs="TH SarabunIT๙" w:hint="cs"/>
          <w:sz w:val="32"/>
          <w:szCs w:val="32"/>
          <w:cs/>
        </w:rPr>
        <w:t>ระบุพยายเอกสาร พยานวัตถุ พยานบุคคล (ถ้ามี)</w:t>
      </w:r>
    </w:p>
    <w:p w:rsidR="0059572E" w:rsidRDefault="0059572E" w:rsidP="0059572E">
      <w:pPr>
        <w:pStyle w:val="Default"/>
        <w:ind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5957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ช่องทางการร้องเรียน</w:t>
      </w:r>
    </w:p>
    <w:p w:rsidR="0059572E" w:rsidRDefault="0059572E" w:rsidP="0059572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9572E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รับเรื่องร้องเรียนผ่าน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เว๊ป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ไซด์ </w:t>
      </w:r>
      <w:hyperlink r:id="rId8" w:history="1">
        <w:r w:rsidRPr="00B94F00">
          <w:rPr>
            <w:rStyle w:val="a7"/>
            <w:rFonts w:ascii="TH SarabunIT๙" w:hAnsi="TH SarabunIT๙" w:cs="TH SarabunIT๙"/>
            <w:sz w:val="32"/>
            <w:szCs w:val="32"/>
          </w:rPr>
          <w:t>www.nhongplalai.go.th</w:t>
        </w:r>
      </w:hyperlink>
    </w:p>
    <w:p w:rsidR="0059572E" w:rsidRDefault="0059572E" w:rsidP="0059572E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ร้องเรียนผ่านตู้/กล่องรับความคิดเห็น (จดหมาย/บัตรสนเท่ห์/เอกสาร)</w:t>
      </w:r>
    </w:p>
    <w:p w:rsidR="0059572E" w:rsidRDefault="0059572E" w:rsidP="0059572E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="00324652">
        <w:rPr>
          <w:rFonts w:ascii="TH SarabunIT๙" w:hAnsi="TH SarabunIT๙" w:cs="TH SarabunIT๙"/>
          <w:sz w:val="32"/>
          <w:szCs w:val="32"/>
        </w:rPr>
        <w:t xml:space="preserve"> </w:t>
      </w:r>
      <w:r w:rsidR="00324652">
        <w:rPr>
          <w:rFonts w:ascii="TH SarabunIT๙" w:hAnsi="TH SarabunIT๙" w:cs="TH SarabunIT๙" w:hint="cs"/>
          <w:sz w:val="32"/>
          <w:szCs w:val="32"/>
          <w:cs/>
        </w:rPr>
        <w:t>ไปรษณีย์ปกติ (จดหมาย/บัตรสนเท่ห์/เอกสาร) ส่งตรงมายัง องค์การบริหารส่วนตำบลหนองปลาไหล ถนนวังทอง-เขาทราย อำเภอวังทรายพูน จังหวัดพิจิตร 66180</w:t>
      </w:r>
    </w:p>
    <w:p w:rsidR="00324652" w:rsidRDefault="00324652" w:rsidP="0059572E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ยื่นโดยตรง (จดหมาย/บัตรสนเท่ห์/เอกสาร) ณ องค์การบริหารส่วนตำบลหนองปลาไหล</w:t>
      </w:r>
    </w:p>
    <w:p w:rsidR="00324652" w:rsidRDefault="00324652" w:rsidP="0059572E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 โทรศัพท์หมายเลข 056-619875</w:t>
      </w:r>
    </w:p>
    <w:p w:rsidR="00324652" w:rsidRDefault="00324652" w:rsidP="0059572E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>
        <w:rPr>
          <w:rFonts w:ascii="TH SarabunIT๙" w:hAnsi="TH SarabunIT๙" w:cs="TH SarabunIT๙"/>
          <w:sz w:val="32"/>
          <w:szCs w:val="32"/>
        </w:rPr>
        <w:t xml:space="preserve">Email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 </w:t>
      </w:r>
      <w:r>
        <w:rPr>
          <w:rFonts w:ascii="TH SarabunIT๙" w:hAnsi="TH SarabunIT๙" w:cs="TH SarabunIT๙"/>
          <w:sz w:val="32"/>
          <w:szCs w:val="32"/>
        </w:rPr>
        <w:t>: admin @</w:t>
      </w:r>
      <w:r w:rsidRPr="00324652">
        <w:t xml:space="preserve"> </w:t>
      </w:r>
      <w:r w:rsidRPr="00324652">
        <w:rPr>
          <w:rFonts w:ascii="TH SarabunIT๙" w:hAnsi="TH SarabunIT๙" w:cs="TH SarabunIT๙"/>
          <w:sz w:val="32"/>
          <w:szCs w:val="32"/>
        </w:rPr>
        <w:t>nhongplalai.go.th</w:t>
      </w:r>
    </w:p>
    <w:p w:rsidR="00324652" w:rsidRPr="0059572E" w:rsidRDefault="00324652" w:rsidP="0059572E">
      <w:pPr>
        <w:pStyle w:val="Default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ร้องเรียนทาง </w:t>
      </w:r>
      <w:proofErr w:type="gramStart"/>
      <w:r>
        <w:rPr>
          <w:rFonts w:ascii="TH SarabunIT๙" w:hAnsi="TH SarabunIT๙" w:cs="TH SarabunIT๙"/>
          <w:sz w:val="32"/>
          <w:szCs w:val="32"/>
        </w:rPr>
        <w:t>Facebook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องค์การบริหารส่วนตำบลหนองปลาไหล อำเภอวังทรายพูน จังหวัดพิจิตร</w:t>
      </w:r>
      <w:bookmarkStart w:id="0" w:name="_GoBack"/>
      <w:bookmarkEnd w:id="0"/>
    </w:p>
    <w:p w:rsidR="007B1072" w:rsidRDefault="007B1072" w:rsidP="00F90DCF">
      <w:pPr>
        <w:pStyle w:val="Default"/>
        <w:spacing w:after="12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F90DCF" w:rsidRPr="008F4865" w:rsidRDefault="00520F0F" w:rsidP="00F90DCF">
      <w:pPr>
        <w:pStyle w:val="Default"/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8F486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715C26" w:rsidRPr="008F4865" w:rsidRDefault="008A5346" w:rsidP="00F90DC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C56D7C9" wp14:editId="0AA12EB0">
            <wp:simplePos x="0" y="0"/>
            <wp:positionH relativeFrom="column">
              <wp:posOffset>2676525</wp:posOffset>
            </wp:positionH>
            <wp:positionV relativeFrom="paragraph">
              <wp:posOffset>366395</wp:posOffset>
            </wp:positionV>
            <wp:extent cx="1057275" cy="393174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รองเหลา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21111" r="99167"/>
                              </a14:imgEffect>
                              <a14:imgEffect>
                                <a14:sharpenSoften amount="33000"/>
                              </a14:imgEffect>
                              <a14:imgEffect>
                                <a14:brightnessContrast bright="12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93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F0F" w:rsidRPr="008F4865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F90DCF" w:rsidRPr="008F4865">
        <w:rPr>
          <w:rFonts w:ascii="TH SarabunIT๙" w:hAnsi="TH SarabunIT๙" w:cs="TH SarabunIT๙"/>
          <w:sz w:val="32"/>
          <w:szCs w:val="32"/>
        </w:rPr>
        <w:t xml:space="preserve"> </w:t>
      </w:r>
      <w:r w:rsidR="00F90DCF" w:rsidRPr="008F4865">
        <w:rPr>
          <w:rFonts w:ascii="TH SarabunIT๙" w:hAnsi="TH SarabunIT๙" w:cs="TH SarabunIT๙"/>
          <w:sz w:val="32"/>
          <w:szCs w:val="32"/>
          <w:cs/>
        </w:rPr>
        <w:t>ณ</w:t>
      </w:r>
      <w:r w:rsidR="00F90DCF" w:rsidRPr="008F4865">
        <w:rPr>
          <w:rFonts w:ascii="TH SarabunIT๙" w:hAnsi="TH SarabunIT๙" w:cs="TH SarabunIT๙"/>
          <w:sz w:val="32"/>
          <w:szCs w:val="32"/>
        </w:rPr>
        <w:t xml:space="preserve"> </w:t>
      </w:r>
      <w:r w:rsidR="00F90DCF" w:rsidRPr="008F486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FB7712" w:rsidRPr="008F4865">
        <w:rPr>
          <w:rFonts w:ascii="TH SarabunIT๙" w:hAnsi="TH SarabunIT๙" w:cs="TH SarabunIT๙"/>
          <w:sz w:val="32"/>
          <w:szCs w:val="32"/>
        </w:rPr>
        <w:t xml:space="preserve"> </w:t>
      </w:r>
      <w:r w:rsidR="00F90DCF" w:rsidRPr="008F4865">
        <w:rPr>
          <w:rFonts w:ascii="TH SarabunIT๙" w:hAnsi="TH SarabunIT๙" w:cs="TH SarabunIT๙"/>
          <w:sz w:val="32"/>
          <w:szCs w:val="32"/>
        </w:rPr>
        <w:t xml:space="preserve"> </w:t>
      </w:r>
      <w:r w:rsidR="00315EEB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FB7712" w:rsidRPr="008F486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90DCF" w:rsidRPr="008F4865">
        <w:rPr>
          <w:rFonts w:ascii="TH SarabunIT๙" w:hAnsi="TH SarabunIT๙" w:cs="TH SarabunIT๙"/>
          <w:sz w:val="32"/>
          <w:szCs w:val="32"/>
        </w:rPr>
        <w:t xml:space="preserve"> </w:t>
      </w:r>
      <w:r w:rsidR="00FB7712" w:rsidRPr="008F486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315EE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F90DCF" w:rsidRPr="008F4865">
        <w:rPr>
          <w:rFonts w:ascii="TH SarabunIT๙" w:hAnsi="TH SarabunIT๙" w:cs="TH SarabunIT๙"/>
          <w:sz w:val="32"/>
          <w:szCs w:val="32"/>
        </w:rPr>
        <w:t xml:space="preserve"> </w:t>
      </w:r>
      <w:r w:rsidR="00FB7712" w:rsidRPr="008F4865">
        <w:rPr>
          <w:rFonts w:ascii="TH SarabunIT๙" w:hAnsi="TH SarabunIT๙" w:cs="TH SarabunIT๙"/>
          <w:sz w:val="32"/>
          <w:szCs w:val="32"/>
        </w:rPr>
        <w:t xml:space="preserve"> </w:t>
      </w:r>
      <w:r w:rsidR="00F90DCF" w:rsidRPr="008F4865">
        <w:rPr>
          <w:rFonts w:ascii="TH SarabunIT๙" w:hAnsi="TH SarabunIT๙" w:cs="TH SarabunIT๙"/>
          <w:sz w:val="32"/>
          <w:szCs w:val="32"/>
          <w:cs/>
        </w:rPr>
        <w:t>พ</w:t>
      </w:r>
      <w:r w:rsidR="00F90DCF" w:rsidRPr="008F4865">
        <w:rPr>
          <w:rFonts w:ascii="TH SarabunIT๙" w:hAnsi="TH SarabunIT๙" w:cs="TH SarabunIT๙"/>
          <w:sz w:val="32"/>
          <w:szCs w:val="32"/>
        </w:rPr>
        <w:t>.</w:t>
      </w:r>
      <w:r w:rsidR="00F90DCF" w:rsidRPr="008F4865">
        <w:rPr>
          <w:rFonts w:ascii="TH SarabunIT๙" w:hAnsi="TH SarabunIT๙" w:cs="TH SarabunIT๙"/>
          <w:sz w:val="32"/>
          <w:szCs w:val="32"/>
          <w:cs/>
        </w:rPr>
        <w:t>ศ</w:t>
      </w:r>
      <w:r w:rsidR="00F90DCF" w:rsidRPr="008F4865">
        <w:rPr>
          <w:rFonts w:ascii="TH SarabunIT๙" w:hAnsi="TH SarabunIT๙" w:cs="TH SarabunIT๙"/>
          <w:sz w:val="32"/>
          <w:szCs w:val="32"/>
        </w:rPr>
        <w:t xml:space="preserve">. </w:t>
      </w:r>
      <w:r w:rsidR="00EC0895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315EEB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941FB8" w:rsidRPr="008F4865" w:rsidRDefault="00941FB8" w:rsidP="00F90DCF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41FB8" w:rsidRPr="008F4865" w:rsidRDefault="00941FB8" w:rsidP="00941FB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F486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</w:t>
      </w:r>
      <w:r w:rsidR="00EC0895">
        <w:rPr>
          <w:rFonts w:ascii="TH SarabunIT๙" w:eastAsia="Times New Roman" w:hAnsi="TH SarabunIT๙" w:cs="TH SarabunIT๙" w:hint="cs"/>
          <w:sz w:val="32"/>
          <w:szCs w:val="32"/>
          <w:cs/>
        </w:rPr>
        <w:t>นายเฉลา  คำมี</w:t>
      </w:r>
      <w:r w:rsidRPr="008F486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941FB8" w:rsidRDefault="008A5346" w:rsidP="00941FB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41FB8" w:rsidRPr="008F486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0590B" w:rsidRPr="008F486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41FB8" w:rsidRPr="008F486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C0895"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="00941FB8" w:rsidRPr="008F4865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นายกองค์การบริหารส่วนตำบลหนองปลาไหล</w:t>
      </w:r>
      <w:r w:rsidR="00EC08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รักษาราชการแทน</w:t>
      </w:r>
    </w:p>
    <w:p w:rsidR="008A72C3" w:rsidRDefault="008A5346" w:rsidP="00CD36EC">
      <w:pPr>
        <w:spacing w:after="0" w:line="240" w:lineRule="auto"/>
        <w:jc w:val="center"/>
        <w:rPr>
          <w:rFonts w:ascii="TH SarabunPSK" w:hAnsi="TH SarabunPSK" w:cs="TH SarabunPSK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EC0895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นายกองค์การบริหารส่วนตำบลหนองปลาไหล</w:t>
      </w:r>
    </w:p>
    <w:sectPr w:rsidR="008A72C3" w:rsidSect="008A5346">
      <w:pgSz w:w="11906" w:h="16838"/>
      <w:pgMar w:top="1440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D9F"/>
    <w:multiLevelType w:val="hybridMultilevel"/>
    <w:tmpl w:val="C8526D4C"/>
    <w:lvl w:ilvl="0" w:tplc="EEDE7466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50A32"/>
    <w:multiLevelType w:val="hybridMultilevel"/>
    <w:tmpl w:val="1B329296"/>
    <w:lvl w:ilvl="0" w:tplc="9858EEC2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456083"/>
    <w:multiLevelType w:val="hybridMultilevel"/>
    <w:tmpl w:val="AFAE1854"/>
    <w:lvl w:ilvl="0" w:tplc="C3AAD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394DF5"/>
    <w:multiLevelType w:val="hybridMultilevel"/>
    <w:tmpl w:val="168C54C6"/>
    <w:lvl w:ilvl="0" w:tplc="FE34C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16B30"/>
    <w:multiLevelType w:val="hybridMultilevel"/>
    <w:tmpl w:val="DD0EFBAA"/>
    <w:lvl w:ilvl="0" w:tplc="B0CC20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6134404"/>
    <w:multiLevelType w:val="hybridMultilevel"/>
    <w:tmpl w:val="AF32C400"/>
    <w:lvl w:ilvl="0" w:tplc="E6920D7C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4D90BD0"/>
    <w:multiLevelType w:val="hybridMultilevel"/>
    <w:tmpl w:val="77E63A3E"/>
    <w:lvl w:ilvl="0" w:tplc="3E105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113610"/>
    <w:multiLevelType w:val="hybridMultilevel"/>
    <w:tmpl w:val="F76EBDEE"/>
    <w:lvl w:ilvl="0" w:tplc="12E059B6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06280"/>
    <w:multiLevelType w:val="hybridMultilevel"/>
    <w:tmpl w:val="47E0F1C4"/>
    <w:lvl w:ilvl="0" w:tplc="4656E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E13BE8"/>
    <w:multiLevelType w:val="hybridMultilevel"/>
    <w:tmpl w:val="F22E568E"/>
    <w:lvl w:ilvl="0" w:tplc="E0360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135342"/>
    <w:multiLevelType w:val="hybridMultilevel"/>
    <w:tmpl w:val="90104D26"/>
    <w:lvl w:ilvl="0" w:tplc="C3AAD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3C"/>
    <w:rsid w:val="00056B84"/>
    <w:rsid w:val="001273E5"/>
    <w:rsid w:val="001C4533"/>
    <w:rsid w:val="002022F4"/>
    <w:rsid w:val="00221E49"/>
    <w:rsid w:val="00281CEA"/>
    <w:rsid w:val="00292DB7"/>
    <w:rsid w:val="00293DC0"/>
    <w:rsid w:val="002E0BB0"/>
    <w:rsid w:val="002F1FD1"/>
    <w:rsid w:val="0031322E"/>
    <w:rsid w:val="00315EEB"/>
    <w:rsid w:val="00324652"/>
    <w:rsid w:val="00382A20"/>
    <w:rsid w:val="003B3AA1"/>
    <w:rsid w:val="00431336"/>
    <w:rsid w:val="00447A05"/>
    <w:rsid w:val="00475C1D"/>
    <w:rsid w:val="004941E8"/>
    <w:rsid w:val="00520F0F"/>
    <w:rsid w:val="005275DE"/>
    <w:rsid w:val="005719D5"/>
    <w:rsid w:val="0059572E"/>
    <w:rsid w:val="0060590B"/>
    <w:rsid w:val="006222AF"/>
    <w:rsid w:val="006265D2"/>
    <w:rsid w:val="00632E01"/>
    <w:rsid w:val="0064431C"/>
    <w:rsid w:val="00652F4E"/>
    <w:rsid w:val="006B624C"/>
    <w:rsid w:val="006B6C71"/>
    <w:rsid w:val="006F0CEE"/>
    <w:rsid w:val="00715C26"/>
    <w:rsid w:val="0073494C"/>
    <w:rsid w:val="007A5020"/>
    <w:rsid w:val="007B1072"/>
    <w:rsid w:val="007D3348"/>
    <w:rsid w:val="00806CE1"/>
    <w:rsid w:val="00824E2D"/>
    <w:rsid w:val="00827D3C"/>
    <w:rsid w:val="00882C01"/>
    <w:rsid w:val="008A5346"/>
    <w:rsid w:val="008A72C3"/>
    <w:rsid w:val="008E1E9C"/>
    <w:rsid w:val="008F4865"/>
    <w:rsid w:val="008F5D7A"/>
    <w:rsid w:val="00941FB8"/>
    <w:rsid w:val="0097535B"/>
    <w:rsid w:val="00A5400B"/>
    <w:rsid w:val="00A62014"/>
    <w:rsid w:val="00AC12BF"/>
    <w:rsid w:val="00B22E3B"/>
    <w:rsid w:val="00BC1E03"/>
    <w:rsid w:val="00BC674E"/>
    <w:rsid w:val="00BF067C"/>
    <w:rsid w:val="00C05CC9"/>
    <w:rsid w:val="00CD36EC"/>
    <w:rsid w:val="00D11246"/>
    <w:rsid w:val="00D538CF"/>
    <w:rsid w:val="00DB3752"/>
    <w:rsid w:val="00DE13A1"/>
    <w:rsid w:val="00E004CE"/>
    <w:rsid w:val="00E03A9E"/>
    <w:rsid w:val="00EA2046"/>
    <w:rsid w:val="00EB6265"/>
    <w:rsid w:val="00EC0895"/>
    <w:rsid w:val="00EF62C3"/>
    <w:rsid w:val="00EF7F04"/>
    <w:rsid w:val="00F05A2E"/>
    <w:rsid w:val="00F552AD"/>
    <w:rsid w:val="00F80E66"/>
    <w:rsid w:val="00F90DCF"/>
    <w:rsid w:val="00FA2BC4"/>
    <w:rsid w:val="00F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D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8A72C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C1D"/>
    <w:pPr>
      <w:ind w:left="720"/>
      <w:contextualSpacing/>
    </w:pPr>
  </w:style>
  <w:style w:type="table" w:customStyle="1" w:styleId="1">
    <w:name w:val="เส้นตาราง1"/>
    <w:basedOn w:val="a1"/>
    <w:next w:val="a3"/>
    <w:uiPriority w:val="59"/>
    <w:rsid w:val="00F8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53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A5346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595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D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8A72C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C1D"/>
    <w:pPr>
      <w:ind w:left="720"/>
      <w:contextualSpacing/>
    </w:pPr>
  </w:style>
  <w:style w:type="table" w:customStyle="1" w:styleId="1">
    <w:name w:val="เส้นตาราง1"/>
    <w:basedOn w:val="a1"/>
    <w:next w:val="a3"/>
    <w:uiPriority w:val="59"/>
    <w:rsid w:val="00F8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53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A5346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595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ongplalai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96E1-25A1-49F6-AB42-9B2F553C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ADV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19</cp:revision>
  <cp:lastPrinted>2019-06-10T04:25:00Z</cp:lastPrinted>
  <dcterms:created xsi:type="dcterms:W3CDTF">2019-06-07T08:09:00Z</dcterms:created>
  <dcterms:modified xsi:type="dcterms:W3CDTF">2020-06-24T03:20:00Z</dcterms:modified>
</cp:coreProperties>
</file>