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92F0A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92F0A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</w:t>
      </w:r>
      <w:r w:rsidRPr="00E92F0A">
        <w:rPr>
          <w:rFonts w:ascii="TH SarabunIT๙" w:hAnsi="TH SarabunIT๙" w:cs="TH SarabunIT๙"/>
          <w:b/>
          <w:bCs/>
          <w:sz w:val="144"/>
          <w:szCs w:val="144"/>
        </w:rPr>
        <w:t xml:space="preserve"> 5</w:t>
      </w:r>
    </w:p>
    <w:p w:rsidR="002F51BF" w:rsidRDefault="002F51BF" w:rsidP="00E92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1BF" w:rsidRDefault="002F51BF" w:rsidP="00E92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1BF" w:rsidRPr="002F51BF" w:rsidRDefault="002F51BF" w:rsidP="00E92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1BF" w:rsidRDefault="00E92F0A" w:rsidP="00E92F0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F51BF">
        <w:rPr>
          <w:rFonts w:ascii="TH SarabunIT๙" w:hAnsi="TH SarabunIT๙" w:cs="TH SarabunIT๙"/>
          <w:b/>
          <w:bCs/>
          <w:sz w:val="96"/>
          <w:szCs w:val="96"/>
          <w:cs/>
        </w:rPr>
        <w:t>การติดตามและ</w:t>
      </w:r>
    </w:p>
    <w:p w:rsidR="00E92F0A" w:rsidRPr="002F51BF" w:rsidRDefault="00E92F0A" w:rsidP="00E92F0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F51BF">
        <w:rPr>
          <w:rFonts w:ascii="TH SarabunIT๙" w:hAnsi="TH SarabunIT๙" w:cs="TH SarabunIT๙"/>
          <w:b/>
          <w:bCs/>
          <w:sz w:val="96"/>
          <w:szCs w:val="96"/>
          <w:cs/>
        </w:rPr>
        <w:t>ประเมินผล</w:t>
      </w: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36C" w:rsidRDefault="00C7636C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36C" w:rsidRDefault="00C7636C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36C" w:rsidRDefault="00C7636C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36C" w:rsidRDefault="00C7636C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F0A" w:rsidRDefault="00E92F0A" w:rsidP="00E039F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E1F58" w:rsidRDefault="004E1F58" w:rsidP="004E1F5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4E1F58" w:rsidRDefault="004E1F58" w:rsidP="004E1F5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4E1F58" w:rsidRDefault="004E1F58" w:rsidP="004E1F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</w:t>
      </w:r>
    </w:p>
    <w:p w:rsidR="004E1F58" w:rsidRDefault="004E1F58" w:rsidP="004E1F5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F58" w:rsidRDefault="004E1F58" w:rsidP="004E1F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เป็นหน้าที่สำคัญอย่างหนึ่งในการดำเนินงานพัฒนาองค์กรปกครองส่วนท้องถิ่น ซึ่งสามารถชี้ถึงผลการดำเนินงานและสามารถใช้เป็นเครื่องมือในการปรับปรุงประสิทธิภาพในการดำเนินงานให้เป็นไปโดยบรรลุจุดมุ่งหมายที่กำหนดไว้ ทั้งนี้ เพื่อเพิ่มประสิทธิภาพในการปฏิบัติภารกิจตามอำนาจหน้าที่ องค์กรปกครองส่วนท้องถิ่นจึงจำเป็นต้องมีองค์กรที่ทำหน้าที่ติดตามและประเมินผลแผนการพัฒนา ตามแนวทางที่กำหนดไว้ในระเบียบกฎหมาย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เป็นขั้นตอนการตรวจสอบผลการดำเนินงานกิจกรรมของแผนงานหรือโครงการตามแผนพัฒนาท้องถิ่นสี่ปี แผนดำเนินงานว่าได้ปฏิบัติตามที่กำหนดรายละเอียดไว้หรือไม่ มีความเหมาะสมในการใช้ทรัพยากรหรือไม่อย่างไร ทั้งนี้เพื่อทราบความก้าวหน้าของกิจกรรมดังกล่าว เพื่อรายงานให้ผู้บริหารทราบในการที่จะพิจารณาตัดสินใจสั่งการตามสมควรต่อไปเพื่อให้โครงการบรรลุเป้า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>เป็นขั้นตอนการตรวจสอบการปฏิบัติงานของหน่วยงานว่าแผนงานและโครงการที่นำไปสู่การปฏิบัติจริงนั้น บรรลุวัตถุประสงค์เป้าหมายที่กำหนดหรือไม่ ผลสำเร็จอยู่ในระดับใด ตลอดจนผลสรุปที่ได้ดำเนินนโยบายแนวทางการพัฒนาท้องถิ่นให้เหมาะสมกับความต้องการของประชาชนต่อไป การพิจารณาการติดตามและประเมินผลแผนพัฒนา ตามระเบียบกระทรวง มหาดไทยว่าด้วยการจัดทาแผนพัฒนาขององค์กรปกครองส่วนท้องถิ่น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2548 (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ฉบับที่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2559) </w:t>
      </w:r>
    </w:p>
    <w:p w:rsidR="004E1F58" w:rsidRDefault="004E1F58" w:rsidP="004E1F58">
      <w:pPr>
        <w:ind w:left="720" w:firstLine="720"/>
        <w:rPr>
          <w:rFonts w:ascii="TH SarabunIT๙" w:hAnsi="TH SarabunIT๙" w:cs="TH SarabunIT๙"/>
          <w:sz w:val="20"/>
          <w:szCs w:val="20"/>
        </w:rPr>
      </w:pPr>
    </w:p>
    <w:p w:rsidR="004E1F58" w:rsidRDefault="004E1F58" w:rsidP="004E1F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ข้อเสนอแนะในการจัดทำแผนพัฒนาท้องถิ่นในอนาคต </w:t>
      </w:r>
    </w:p>
    <w:p w:rsidR="004E1F58" w:rsidRDefault="004E1F58" w:rsidP="004E1F5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ผลกระทบนำไปสู่อนาคต </w:t>
      </w:r>
    </w:p>
    <w:p w:rsidR="004E1F58" w:rsidRDefault="004E1F58" w:rsidP="004E1F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 </w:t>
      </w:r>
    </w:p>
    <w:p w:rsidR="004E1F58" w:rsidRDefault="004E1F58" w:rsidP="004E1F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ประชาชนอาจเกิดความเบื่อหน่ายกับกระบวนการจัดทำแผนที่มีความยุ่งยากมากขึ้น </w:t>
      </w:r>
    </w:p>
    <w:p w:rsidR="004E1F58" w:rsidRDefault="004E1F58" w:rsidP="004E1F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ปัญหาอาจไม่ได้รับการแก้ไขอย่างตรงจุดเพราะข้อจำกัดของระเบียบกฎหมายที่ทำได้ยาก</w:t>
      </w:r>
    </w:p>
    <w:p w:rsidR="004E1F58" w:rsidRDefault="004E1F58" w:rsidP="004E1F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และบางเรื่องอาจทำไม่ได้ </w:t>
      </w:r>
    </w:p>
    <w:p w:rsidR="004E1F58" w:rsidRDefault="004E1F58" w:rsidP="004E1F5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ข้อสังเกต ข้อเสนอแนะ ผลจากการพัฒนา </w:t>
      </w:r>
    </w:p>
    <w:p w:rsidR="004E1F58" w:rsidRDefault="004E1F58" w:rsidP="004E1F5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การจัดทำแผนพัฒนาท้องถิ่นสี่ปีควรพิจารณาใช้แผนยุทธศาสตร์การพัฒนามาเป็นกรอบใน</w:t>
      </w:r>
    </w:p>
    <w:p w:rsidR="004E1F58" w:rsidRDefault="004E1F58" w:rsidP="004E1F5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การจัดทำแผนพัฒนาท้องถิ่นสี่ปีและให้มีความสอดคล้องกัน </w:t>
      </w:r>
    </w:p>
    <w:p w:rsidR="004E1F58" w:rsidRDefault="004E1F58" w:rsidP="004E1F5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การจัดทำแผนพัฒนาท้องถิ่นสี่ปี ควรพิจารณางบประมาณและคำนึงถึงสถานการณ์คลังใน</w:t>
      </w:r>
    </w:p>
    <w:p w:rsidR="004E1F58" w:rsidRDefault="004E1F58" w:rsidP="004E1F5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การพิจารณาโครงการ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ที่จะบรรจุในแผนพัฒนาถิ่นสี่ปี </w:t>
      </w:r>
    </w:p>
    <w:p w:rsidR="004E1F58" w:rsidRDefault="004E1F58" w:rsidP="004E1F5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ควรเร่งรัดให้มีการดำเนินโครงการ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ที่ตั้งในเทศบัญญัติงบประมาณรายจ่ายให้</w:t>
      </w:r>
    </w:p>
    <w:p w:rsidR="004E1F58" w:rsidRDefault="004E1F58" w:rsidP="004E1F5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สามารถดำเนินการได้ในปีงบประมาณนั้น </w:t>
      </w:r>
    </w:p>
    <w:p w:rsidR="004E1F58" w:rsidRDefault="004E1F58" w:rsidP="004E1F5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</w:t>
      </w:r>
    </w:p>
    <w:p w:rsidR="004E1F58" w:rsidRDefault="004E1F58" w:rsidP="004E1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 ซึ่งจะช่วยลดปัญหาในการโอนเพิ่ม โอนลด โอนตั้งจ่ายรายการใหม่</w:t>
      </w:r>
    </w:p>
    <w:p w:rsidR="004E1F58" w:rsidRDefault="004E1F58" w:rsidP="00E039F7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4E1F58" w:rsidSect="00516EFF">
      <w:headerReference w:type="default" r:id="rId7"/>
      <w:footerReference w:type="default" r:id="rId8"/>
      <w:pgSz w:w="11906" w:h="16838"/>
      <w:pgMar w:top="1440" w:right="1133" w:bottom="1440" w:left="1701" w:header="708" w:footer="708" w:gutter="0"/>
      <w:pgNumType w:fmt="thaiNumbers"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FD" w:rsidRDefault="00F713FD" w:rsidP="00EF4574">
      <w:r>
        <w:separator/>
      </w:r>
    </w:p>
  </w:endnote>
  <w:endnote w:type="continuationSeparator" w:id="0">
    <w:p w:rsidR="00F713FD" w:rsidRDefault="00F713FD" w:rsidP="00E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905"/>
      <w:docPartObj>
        <w:docPartGallery w:val="Page Numbers (Bottom of Page)"/>
        <w:docPartUnique/>
      </w:docPartObj>
    </w:sdtPr>
    <w:sdtEndPr/>
    <w:sdtContent>
      <w:p w:rsidR="009D1C5C" w:rsidRDefault="009D1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58" w:rsidRPr="004E1F58">
          <w:rPr>
            <w:noProof/>
            <w:cs/>
            <w:lang w:val="th-TH"/>
          </w:rPr>
          <w:t>๖๘</w:t>
        </w:r>
        <w:r>
          <w:fldChar w:fldCharType="end"/>
        </w:r>
      </w:p>
    </w:sdtContent>
  </w:sdt>
  <w:p w:rsidR="009D1C5C" w:rsidRDefault="009D1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FD" w:rsidRDefault="00F713FD" w:rsidP="00EF4574">
      <w:r>
        <w:separator/>
      </w:r>
    </w:p>
  </w:footnote>
  <w:footnote w:type="continuationSeparator" w:id="0">
    <w:p w:rsidR="00F713FD" w:rsidRDefault="00F713FD" w:rsidP="00EF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3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9D1C5C" w:rsidRPr="009D1C5C" w:rsidRDefault="009D1C5C">
        <w:pPr>
          <w:pStyle w:val="a3"/>
          <w:jc w:val="center"/>
          <w:rPr>
            <w:rFonts w:ascii="TH SarabunIT๙" w:hAnsi="TH SarabunIT๙" w:cs="TH SarabunIT๙"/>
            <w:sz w:val="28"/>
          </w:rPr>
        </w:pPr>
        <w:r w:rsidRPr="009D1C5C">
          <w:rPr>
            <w:rFonts w:ascii="TH SarabunIT๙" w:hAnsi="TH SarabunIT๙" w:cs="TH SarabunIT๙"/>
            <w:sz w:val="28"/>
          </w:rPr>
          <w:fldChar w:fldCharType="begin"/>
        </w:r>
        <w:r w:rsidRPr="009D1C5C">
          <w:rPr>
            <w:rFonts w:ascii="TH SarabunIT๙" w:hAnsi="TH SarabunIT๙" w:cs="TH SarabunIT๙"/>
            <w:sz w:val="28"/>
          </w:rPr>
          <w:instrText>PAGE   \* MERGEFORMAT</w:instrText>
        </w:r>
        <w:r w:rsidRPr="009D1C5C">
          <w:rPr>
            <w:rFonts w:ascii="TH SarabunIT๙" w:hAnsi="TH SarabunIT๙" w:cs="TH SarabunIT๙"/>
            <w:sz w:val="28"/>
          </w:rPr>
          <w:fldChar w:fldCharType="separate"/>
        </w:r>
        <w:r w:rsidR="004E1F58" w:rsidRPr="004E1F58">
          <w:rPr>
            <w:rFonts w:ascii="TH SarabunIT๙" w:hAnsi="TH SarabunIT๙" w:cs="TH SarabunIT๙"/>
            <w:noProof/>
            <w:sz w:val="28"/>
            <w:cs/>
            <w:lang w:val="th-TH"/>
          </w:rPr>
          <w:t>๖๘</w:t>
        </w:r>
        <w:r w:rsidRPr="009D1C5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9D1C5C" w:rsidRDefault="009D1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4B"/>
    <w:rsid w:val="00007191"/>
    <w:rsid w:val="000605AD"/>
    <w:rsid w:val="000A364A"/>
    <w:rsid w:val="000C2E3A"/>
    <w:rsid w:val="00114628"/>
    <w:rsid w:val="001F1211"/>
    <w:rsid w:val="00261974"/>
    <w:rsid w:val="002A2447"/>
    <w:rsid w:val="002F51BF"/>
    <w:rsid w:val="00401442"/>
    <w:rsid w:val="00404841"/>
    <w:rsid w:val="004628F8"/>
    <w:rsid w:val="004E1F58"/>
    <w:rsid w:val="00516EFF"/>
    <w:rsid w:val="00535308"/>
    <w:rsid w:val="00570390"/>
    <w:rsid w:val="005C5511"/>
    <w:rsid w:val="005C5537"/>
    <w:rsid w:val="00623D71"/>
    <w:rsid w:val="00632C45"/>
    <w:rsid w:val="006E14AE"/>
    <w:rsid w:val="00703D98"/>
    <w:rsid w:val="0074433C"/>
    <w:rsid w:val="00762574"/>
    <w:rsid w:val="00765B32"/>
    <w:rsid w:val="007A1B13"/>
    <w:rsid w:val="0080385B"/>
    <w:rsid w:val="00810D04"/>
    <w:rsid w:val="008253C9"/>
    <w:rsid w:val="0086631F"/>
    <w:rsid w:val="00871B1D"/>
    <w:rsid w:val="009648E6"/>
    <w:rsid w:val="009A04B6"/>
    <w:rsid w:val="009D1C5C"/>
    <w:rsid w:val="00A50C35"/>
    <w:rsid w:val="00A57D8D"/>
    <w:rsid w:val="00A624D6"/>
    <w:rsid w:val="00A84FE0"/>
    <w:rsid w:val="00AC289C"/>
    <w:rsid w:val="00AC67DF"/>
    <w:rsid w:val="00AE30CE"/>
    <w:rsid w:val="00B10B14"/>
    <w:rsid w:val="00C11278"/>
    <w:rsid w:val="00C6197A"/>
    <w:rsid w:val="00C7636C"/>
    <w:rsid w:val="00C80301"/>
    <w:rsid w:val="00CC1DF3"/>
    <w:rsid w:val="00D34FD3"/>
    <w:rsid w:val="00D45B36"/>
    <w:rsid w:val="00D55548"/>
    <w:rsid w:val="00D6178E"/>
    <w:rsid w:val="00D91E8E"/>
    <w:rsid w:val="00D96002"/>
    <w:rsid w:val="00E039F7"/>
    <w:rsid w:val="00E425EC"/>
    <w:rsid w:val="00E86E66"/>
    <w:rsid w:val="00E92F0A"/>
    <w:rsid w:val="00EC58C2"/>
    <w:rsid w:val="00EE124B"/>
    <w:rsid w:val="00EF4574"/>
    <w:rsid w:val="00F117C6"/>
    <w:rsid w:val="00F713FD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2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457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F457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EF457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F4574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636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636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2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457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F457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EF457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F4574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636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63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2017-11-28T06:15:00Z</cp:lastPrinted>
  <dcterms:created xsi:type="dcterms:W3CDTF">2017-11-28T02:30:00Z</dcterms:created>
  <dcterms:modified xsi:type="dcterms:W3CDTF">2018-11-08T03:26:00Z</dcterms:modified>
</cp:coreProperties>
</file>