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46" w:rsidRPr="00B42FB7" w:rsidRDefault="00CD4A46" w:rsidP="00B42FB7">
      <w:pPr>
        <w:jc w:val="center"/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inline distT="0" distB="0" distL="0" distR="0">
            <wp:extent cx="899160" cy="114490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E1" w:rsidRPr="00144C52" w:rsidRDefault="00D82976" w:rsidP="00B42FB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4C52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ประกาศองค์การบริหารส่วนตำบลบางลาย</w:t>
      </w:r>
    </w:p>
    <w:p w:rsidR="005A2B9C" w:rsidRPr="00144C52" w:rsidRDefault="00D82976" w:rsidP="00B42FB7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44C52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="00565D36" w:rsidRPr="00144C52">
        <w:rPr>
          <w:rFonts w:ascii="TH SarabunPSK" w:hAnsi="TH SarabunPSK" w:cs="TH SarabunPSK" w:hint="cs"/>
          <w:b/>
          <w:bCs/>
          <w:sz w:val="30"/>
          <w:szCs w:val="30"/>
          <w:cs/>
        </w:rPr>
        <w:t>การกำหนดโครงสร้างส่วนราชก</w:t>
      </w:r>
      <w:r w:rsidR="006727E2">
        <w:rPr>
          <w:rFonts w:ascii="TH SarabunPSK" w:hAnsi="TH SarabunPSK" w:cs="TH SarabunPSK" w:hint="cs"/>
          <w:b/>
          <w:bCs/>
          <w:sz w:val="30"/>
          <w:szCs w:val="30"/>
          <w:cs/>
        </w:rPr>
        <w:t>ารและระดับตำแหน่ง</w:t>
      </w:r>
      <w:r w:rsidR="00565D36" w:rsidRPr="00144C52">
        <w:rPr>
          <w:rFonts w:ascii="TH SarabunPSK" w:hAnsi="TH SarabunPSK" w:cs="TH SarabunPSK" w:hint="cs"/>
          <w:b/>
          <w:bCs/>
          <w:sz w:val="30"/>
          <w:szCs w:val="30"/>
          <w:cs/>
        </w:rPr>
        <w:t>ของ</w:t>
      </w:r>
      <w:r w:rsidR="00565D36" w:rsidRPr="00144C52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องค์การบริหารส่วนตำบลบางลาย</w:t>
      </w:r>
    </w:p>
    <w:p w:rsidR="005A2B9C" w:rsidRPr="00B42FB7" w:rsidRDefault="005A2B9C" w:rsidP="00B42FB7">
      <w:pPr>
        <w:jc w:val="center"/>
        <w:rPr>
          <w:rFonts w:ascii="TH SarabunPSK" w:hAnsi="TH SarabunPSK" w:cs="TH SarabunPSK"/>
          <w:sz w:val="14"/>
          <w:szCs w:val="14"/>
        </w:rPr>
      </w:pP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  <w:r w:rsidRPr="00B42FB7">
        <w:rPr>
          <w:rFonts w:ascii="TH SarabunPSK" w:hAnsi="TH SarabunPSK" w:cs="TH SarabunPSK"/>
          <w:sz w:val="14"/>
          <w:szCs w:val="14"/>
        </w:rPr>
        <w:sym w:font="Wingdings" w:char="F073"/>
      </w:r>
    </w:p>
    <w:p w:rsidR="0081181C" w:rsidRDefault="00565D36" w:rsidP="00144C52">
      <w:pPr>
        <w:spacing w:after="120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๑๓ (๒) (๔) และมา</w:t>
      </w:r>
      <w:r w:rsidR="00D82976" w:rsidRPr="00B42FB7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D82976" w:rsidRPr="00B42FB7"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 วรรคท้าย แห่งพระราชบัญญัติระเบียบบริหารงานบุคคลส่วนท้องถิ่น พ.ศ. ๒๕๔๒ ประกอบกับประกาศคณ</w:t>
      </w:r>
      <w:r w:rsidR="00B4271C">
        <w:rPr>
          <w:rFonts w:ascii="TH SarabunPSK" w:hAnsi="TH SarabunPSK" w:cs="TH SarabunPSK" w:hint="cs"/>
          <w:sz w:val="32"/>
          <w:szCs w:val="32"/>
          <w:cs/>
        </w:rPr>
        <w:t>ะกรรมการพนักงานส่วนตำบล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จังหวัดพิจิตร เรื่องหลักเกณฑ์และเงื่อนไขเกี่ยวกับโครงการสร้างส่วนราชการและระดับตำแหน่งของ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๒๕๕๘ ลงวันที่ ๒๒ </w:t>
      </w:r>
      <w:r w:rsidR="00D82976" w:rsidRPr="00B42FB7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กราคม ๒๕๕๙ โดยความเห็นชอบคณะกรรมการพนักงานส่วน</w:t>
      </w:r>
      <w:r w:rsidRPr="00537872">
        <w:rPr>
          <w:rFonts w:ascii="TH SarabunPSK" w:hAnsi="TH SarabunPSK" w:cs="TH SarabunPSK" w:hint="cs"/>
          <w:sz w:val="32"/>
          <w:szCs w:val="32"/>
          <w:cs/>
        </w:rPr>
        <w:t xml:space="preserve">ตำบลจังหวัดพิจิตร ในการประชุมครั้งที่ </w:t>
      </w:r>
      <w:r w:rsidR="007A6E22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B4271C" w:rsidRPr="00537872">
        <w:rPr>
          <w:rFonts w:ascii="TH SarabunPSK" w:hAnsi="TH SarabunPSK" w:cs="TH SarabunPSK" w:hint="cs"/>
          <w:sz w:val="32"/>
          <w:szCs w:val="32"/>
          <w:cs/>
        </w:rPr>
        <w:t>/๒๕๕๙ เมื่อวัน</w:t>
      </w:r>
      <w:r w:rsidR="00D82976" w:rsidRPr="00537872">
        <w:rPr>
          <w:rFonts w:ascii="TH SarabunPSK" w:hAnsi="TH SarabunPSK" w:cs="TH SarabunPSK"/>
          <w:sz w:val="32"/>
          <w:szCs w:val="32"/>
          <w:cs/>
        </w:rPr>
        <w:t>ที่</w:t>
      </w:r>
      <w:r w:rsidR="00350B59" w:rsidRPr="005378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6E22">
        <w:rPr>
          <w:rFonts w:ascii="TH SarabunPSK" w:hAnsi="TH SarabunPSK" w:cs="TH SarabunPSK" w:hint="cs"/>
          <w:sz w:val="32"/>
          <w:szCs w:val="32"/>
          <w:cs/>
        </w:rPr>
        <w:t>๒๖</w:t>
      </w:r>
      <w:r w:rsidR="00C01517" w:rsidRPr="005378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6E22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</w:t>
      </w:r>
      <w:r w:rsidR="00350B59" w:rsidRPr="00537872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  <w:r w:rsidR="00B4271C" w:rsidRPr="00537872">
        <w:rPr>
          <w:rFonts w:ascii="TH SarabunPSK" w:hAnsi="TH SarabunPSK" w:cs="TH SarabunPSK" w:hint="cs"/>
          <w:sz w:val="32"/>
          <w:szCs w:val="32"/>
          <w:cs/>
        </w:rPr>
        <w:t>พ.ศ.๒๕๕๙</w:t>
      </w:r>
      <w:r w:rsidR="009128B2" w:rsidRPr="005378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181C" w:rsidRPr="00537872">
        <w:rPr>
          <w:rFonts w:ascii="TH SarabunPSK" w:hAnsi="TH SarabunPSK" w:cs="TH SarabunPSK" w:hint="cs"/>
          <w:sz w:val="32"/>
          <w:szCs w:val="32"/>
          <w:cs/>
        </w:rPr>
        <w:t>ได้มีมติเห็นชอบ</w:t>
      </w:r>
      <w:r w:rsidR="0081181C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81181C" w:rsidRPr="0081181C">
        <w:rPr>
          <w:rFonts w:ascii="TH SarabunPSK" w:hAnsi="TH SarabunPSK" w:cs="TH SarabunPSK" w:hint="cs"/>
          <w:sz w:val="32"/>
          <w:szCs w:val="32"/>
          <w:cs/>
        </w:rPr>
        <w:t>กำหนดโครงสร้างส่วนราชการและระดับตำแหน่งสายงานผู้บริหาร</w:t>
      </w:r>
      <w:r w:rsidR="003536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181C" w:rsidRPr="0081181C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1181C" w:rsidRPr="0081181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องค์การบริหารส่วนตำบลบางลาย</w:t>
      </w:r>
      <w:r w:rsidR="0081181C">
        <w:rPr>
          <w:rFonts w:ascii="TH SarabunPSK" w:hAnsi="TH SarabunPSK" w:cs="TH SarabunPSK" w:hint="cs"/>
          <w:sz w:val="30"/>
          <w:szCs w:val="30"/>
          <w:cs/>
        </w:rPr>
        <w:t xml:space="preserve"> จึงประกาศกำหนดโครงสร้างส่วนราชการและระดับตำแหน่งสายงานผู้บริหารของ</w:t>
      </w:r>
      <w:r w:rsidR="0081181C" w:rsidRPr="00B42F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องค์การบริหารส่วนตำบลบางลาย</w:t>
      </w:r>
      <w:r w:rsidR="0081181C">
        <w:rPr>
          <w:rFonts w:ascii="TH SarabunPSK" w:hAnsi="TH SarabunPSK" w:cs="TH SarabunPSK" w:hint="cs"/>
          <w:sz w:val="30"/>
          <w:szCs w:val="30"/>
          <w:cs/>
        </w:rPr>
        <w:t xml:space="preserve"> ซึ่งเป็น</w:t>
      </w:r>
      <w:r w:rsidR="0081181C" w:rsidRPr="00B42F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81181C">
        <w:rPr>
          <w:rFonts w:ascii="TH SarabunPSK" w:hAnsi="TH SarabunPSK" w:cs="TH SarabunPSK" w:hint="cs"/>
          <w:sz w:val="32"/>
          <w:szCs w:val="32"/>
          <w:cs/>
        </w:rPr>
        <w:t>ขนาดกลางไว้ดังนี้</w:t>
      </w:r>
    </w:p>
    <w:p w:rsidR="0081181C" w:rsidRPr="0014408A" w:rsidRDefault="0081181C" w:rsidP="00144C5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181C">
        <w:rPr>
          <w:rFonts w:ascii="TH SarabunPSK" w:hAnsi="TH SarabunPSK" w:cs="TH SarabunPSK" w:hint="cs"/>
          <w:b/>
          <w:bCs/>
          <w:sz w:val="30"/>
          <w:szCs w:val="30"/>
          <w:cs/>
        </w:rPr>
        <w:t>๑.โครงสร้างส่วนราชการของ</w:t>
      </w:r>
      <w:r w:rsidRPr="0081181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องค์การบริหารส่วนตำบลบางลาย</w:t>
      </w:r>
      <w:r w:rsidRPr="008118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408A">
        <w:rPr>
          <w:rFonts w:ascii="TH SarabunPSK" w:hAnsi="TH SarabunPSK" w:cs="TH SarabunPSK" w:hint="cs"/>
          <w:sz w:val="32"/>
          <w:szCs w:val="32"/>
          <w:cs/>
        </w:rPr>
        <w:t>ประกอบด้วยส่วนราชการดังนี้</w:t>
      </w:r>
    </w:p>
    <w:p w:rsidR="0081181C" w:rsidRDefault="0081181C" w:rsidP="0014408A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1181C">
        <w:rPr>
          <w:rFonts w:ascii="TH SarabunPSK" w:hAnsi="TH SarabunPSK" w:cs="TH SarabunPSK" w:hint="cs"/>
          <w:sz w:val="30"/>
          <w:szCs w:val="30"/>
          <w:u w:val="single"/>
          <w:cs/>
        </w:rPr>
        <w:t>๑.๑ สำนักปลัด</w:t>
      </w:r>
      <w:r w:rsidRPr="0081181C">
        <w:rPr>
          <w:rFonts w:ascii="TH SarabunPSK" w:hAnsi="TH SarabunPSK" w:cs="TH SarabunPSK" w:hint="cs"/>
          <w:sz w:val="30"/>
          <w:szCs w:val="30"/>
          <w:cs/>
        </w:rPr>
        <w:t xml:space="preserve">  ให้มีหน้าที่รับผิดชอบเกี่ยวกับงานธุรการ สารบรรณ การจัดทำแผนพัฒนาตำบลการจัดทำร่างข้อบังคับ งานประชุมสภาฯ การจัดทำทะเบียนสมาชิก สภา อบต. คณะผู้บริหาร งานเลือกตั้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ง </w:t>
      </w:r>
      <w:r w:rsidRPr="0081181C">
        <w:rPr>
          <w:rFonts w:ascii="TH SarabunPSK" w:hAnsi="TH SarabunPSK" w:cs="TH SarabunPSK" w:hint="cs"/>
          <w:sz w:val="30"/>
          <w:szCs w:val="30"/>
          <w:cs/>
        </w:rPr>
        <w:t>การดำเนิ</w:t>
      </w:r>
      <w:r>
        <w:rPr>
          <w:rFonts w:ascii="TH SarabunPSK" w:hAnsi="TH SarabunPSK" w:cs="TH SarabunPSK" w:hint="cs"/>
          <w:sz w:val="30"/>
          <w:szCs w:val="30"/>
          <w:cs/>
        </w:rPr>
        <w:t>นการตามนโยบายของรัฐบาล แผนพัฒนาเศรษฐกิจและสังคม การให้คำปรึกษาหน้าที่และความรับผิดชอบ การปกครองบังคับบัญชาพนักงานส่วนตำบลและพนักงานจ้าง การบริหารงานบุคคลของ อบต.ทั้งหมด การดำเนินการเกี่ยวกับการอนุญาตต่างๆ และปฏิบัติหน้าที่อื่นที่เกี่ยวข้อง โดยจัดแบ่งงานภายในส่วนราชการออกเป็น ๘ งาน ดังนี้</w:t>
      </w:r>
    </w:p>
    <w:p w:rsidR="0081181C" w:rsidRDefault="0081181C" w:rsidP="0081181C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๑. งานบริหารทั่วไป ประกอบด้วย</w:t>
      </w:r>
    </w:p>
    <w:p w:rsidR="0081181C" w:rsidRDefault="0081181C" w:rsidP="0081181C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งานบริหารทั่วไป</w:t>
      </w:r>
    </w:p>
    <w:p w:rsidR="0081181C" w:rsidRDefault="0081181C" w:rsidP="0081181C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- งานสารบรรณ </w:t>
      </w:r>
    </w:p>
    <w:p w:rsidR="0081181C" w:rsidRDefault="0081181C" w:rsidP="0081181C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งานตรวจสอบภายใน</w:t>
      </w:r>
    </w:p>
    <w:p w:rsidR="0081181C" w:rsidRDefault="0081181C" w:rsidP="0081181C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งานบริหารงานบุคคล</w:t>
      </w:r>
    </w:p>
    <w:p w:rsidR="0081181C" w:rsidRDefault="0081181C" w:rsidP="0081181C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งานรัฐพิธี</w:t>
      </w:r>
    </w:p>
    <w:p w:rsidR="0081181C" w:rsidRDefault="0081181C" w:rsidP="0081181C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งานเลือกตั้ง และทะเบียนข้อมูล</w:t>
      </w:r>
    </w:p>
    <w:p w:rsidR="0081181C" w:rsidRDefault="0081181C" w:rsidP="0081181C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งานอื่นที่เกี่ยวข้อง หรือตามที่ได้รับ</w:t>
      </w:r>
      <w:r w:rsidR="0014408A">
        <w:rPr>
          <w:rFonts w:ascii="TH SarabunPSK" w:hAnsi="TH SarabunPSK" w:cs="TH SarabunPSK" w:hint="cs"/>
          <w:sz w:val="30"/>
          <w:szCs w:val="30"/>
          <w:cs/>
        </w:rPr>
        <w:t>มอบหมาย</w:t>
      </w:r>
    </w:p>
    <w:p w:rsidR="00144C52" w:rsidRDefault="0014408A" w:rsidP="0014408A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144C52" w:rsidRDefault="00144C52" w:rsidP="0014408A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144C52" w:rsidRDefault="00144C52" w:rsidP="00144C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44C5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 w:rsidR="006727E2">
        <w:rPr>
          <w:rFonts w:ascii="TH SarabunPSK" w:hAnsi="TH SarabunPSK" w:cs="TH SarabunPSK"/>
          <w:sz w:val="32"/>
          <w:szCs w:val="32"/>
          <w:cs/>
        </w:rPr>
        <w:t>–</w:t>
      </w:r>
    </w:p>
    <w:p w:rsidR="006727E2" w:rsidRPr="00144C52" w:rsidRDefault="006727E2" w:rsidP="00144C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4408A" w:rsidRDefault="0014408A" w:rsidP="00144C52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 งานนโยบายและแผน ประกอบด้วย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งานนโยบายและแผน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งานวิชาการ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งานงบประมาณ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งานข้อมูลและประชาสัมพันธ์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</w:t>
      </w:r>
      <w:r>
        <w:rPr>
          <w:rFonts w:ascii="TH SarabunPSK" w:hAnsi="TH SarabunPSK" w:cs="TH SarabunPSK" w:hint="cs"/>
          <w:sz w:val="30"/>
          <w:szCs w:val="30"/>
          <w:cs/>
        </w:rPr>
        <w:t>อื่นที่เกี่ยวข้อง หรือตามที่ได้รับมอบหมาย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งานกฎหมายและคดี ประกอบด้วย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งานกฎหมายและคดี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งานร้องเรียนร้องทุกข์ และอุทธรณ์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งานเกี่ยวกับตราข้อบัญญัติและระเบียบ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>งานอื่นที่เกี่ยวข้อง หรือตามที่ได้รับมอบหมาย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งานป้องกันและบรรเทาสาธารณภัย ประกอบด้วย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งานอำนวยการ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งานป้องกันและบรรเทาสาธารณภัย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งานฟื้นฟู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</w:t>
      </w:r>
      <w:r>
        <w:rPr>
          <w:rFonts w:ascii="TH SarabunPSK" w:hAnsi="TH SarabunPSK" w:cs="TH SarabunPSK" w:hint="cs"/>
          <w:sz w:val="30"/>
          <w:szCs w:val="30"/>
          <w:cs/>
        </w:rPr>
        <w:t>อื่นที่เกี่ยวข้อง หรือตามที่ได้รับมอบหมาย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งานกิจการสภาองค์การบริหารส่วนตำบล ประกอบด้วย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งานระเบียบข้อบังคับการประชุมสภา อบต.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งานการประชุมสภา อบต.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งานอำนวยการและประสางาน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</w:t>
      </w:r>
      <w:r>
        <w:rPr>
          <w:rFonts w:ascii="TH SarabunPSK" w:hAnsi="TH SarabunPSK" w:cs="TH SarabunPSK" w:hint="cs"/>
          <w:sz w:val="30"/>
          <w:szCs w:val="30"/>
          <w:cs/>
        </w:rPr>
        <w:t>อื่นที่เกี่ยวข้อง หรือตามที่ได้รับมอบหมาย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 งานสวัสดิการและพัฒนาชุมชน ประกอบด้วย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งานส่งเสริมสวัสดิการเด็กและเยาวชน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งานพัฒนาเด็กและเยาวชน ผู้สูงอายุ ผู้พิการ ผู้ด้อยโอกาส</w:t>
      </w: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งานพิทักษ์เด็กและสตรี</w:t>
      </w:r>
    </w:p>
    <w:p w:rsidR="0014408A" w:rsidRDefault="0014408A" w:rsidP="0014408A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งานสวัสดิการสังคม</w:t>
      </w:r>
    </w:p>
    <w:p w:rsidR="0014408A" w:rsidRDefault="0014408A" w:rsidP="0014408A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งานพัฒนาและส่งเสริมอาชีพ</w:t>
      </w:r>
    </w:p>
    <w:p w:rsidR="0014408A" w:rsidRDefault="0014408A" w:rsidP="0014408A">
      <w:pPr>
        <w:spacing w:after="0"/>
        <w:ind w:left="28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</w:t>
      </w:r>
      <w:r>
        <w:rPr>
          <w:rFonts w:ascii="TH SarabunPSK" w:hAnsi="TH SarabunPSK" w:cs="TH SarabunPSK" w:hint="cs"/>
          <w:sz w:val="30"/>
          <w:szCs w:val="30"/>
          <w:cs/>
        </w:rPr>
        <w:t>อื่นที่เกี่ยวข้อง หรือตามที่ได้รับมอบหมาย</w:t>
      </w:r>
    </w:p>
    <w:p w:rsidR="00144C52" w:rsidRPr="00144C52" w:rsidRDefault="00144C52" w:rsidP="00144C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๓</w:t>
      </w:r>
      <w:r w:rsidRPr="00144C52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144C52" w:rsidRDefault="00144C52" w:rsidP="0014408A">
      <w:pPr>
        <w:spacing w:after="0"/>
        <w:ind w:left="2880"/>
        <w:rPr>
          <w:rFonts w:ascii="TH SarabunPSK" w:hAnsi="TH SarabunPSK" w:cs="TH SarabunPSK"/>
          <w:sz w:val="30"/>
          <w:szCs w:val="30"/>
        </w:rPr>
      </w:pPr>
    </w:p>
    <w:p w:rsidR="0014408A" w:rsidRDefault="0014408A" w:rsidP="001440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งานสาธารณสุขและสิ่งแวดล้อม</w:t>
      </w:r>
    </w:p>
    <w:p w:rsidR="0014408A" w:rsidRDefault="00413629" w:rsidP="00413629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งานส่</w:t>
      </w:r>
      <w:r w:rsidR="0014408A">
        <w:rPr>
          <w:rFonts w:ascii="TH SarabunPSK" w:hAnsi="TH SarabunPSK" w:cs="TH SarabunPSK" w:hint="cs"/>
          <w:sz w:val="32"/>
          <w:szCs w:val="32"/>
          <w:cs/>
        </w:rPr>
        <w:t>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>และสาธารณสุข</w:t>
      </w:r>
    </w:p>
    <w:p w:rsidR="00413629" w:rsidRDefault="00413629" w:rsidP="00413629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งานอนามัยและสิ่งแวดล้อม</w:t>
      </w:r>
    </w:p>
    <w:p w:rsidR="00413629" w:rsidRDefault="00413629" w:rsidP="00413629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งานรักษาความสะอาด</w:t>
      </w:r>
    </w:p>
    <w:p w:rsidR="00413629" w:rsidRDefault="00413629" w:rsidP="00413629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งานป้องกันและควบคุมโรค</w:t>
      </w:r>
    </w:p>
    <w:p w:rsidR="00413629" w:rsidRDefault="00413629" w:rsidP="00413629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</w:t>
      </w:r>
      <w:r>
        <w:rPr>
          <w:rFonts w:ascii="TH SarabunPSK" w:hAnsi="TH SarabunPSK" w:cs="TH SarabunPSK" w:hint="cs"/>
          <w:sz w:val="30"/>
          <w:szCs w:val="30"/>
          <w:cs/>
        </w:rPr>
        <w:t>อื่นที่เกี่ยวข้อง หรือตามที่ได้รับมอบหมาย</w:t>
      </w:r>
    </w:p>
    <w:p w:rsidR="00413629" w:rsidRDefault="00413629" w:rsidP="004136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 งานส่งเสริมการเกษตร ประกอบด้วย</w:t>
      </w:r>
    </w:p>
    <w:p w:rsidR="00413629" w:rsidRDefault="00413629" w:rsidP="00413629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งานสำรวจข้อมูลด้านการเกษตร</w:t>
      </w:r>
    </w:p>
    <w:p w:rsidR="00413629" w:rsidRDefault="00413629" w:rsidP="00413629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งานป้องกันแก้ไขและพัฒนา</w:t>
      </w:r>
    </w:p>
    <w:p w:rsidR="00413629" w:rsidRDefault="00413629" w:rsidP="00413629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งานส่งเสริมการเกษตร</w:t>
      </w:r>
    </w:p>
    <w:p w:rsidR="00413629" w:rsidRDefault="00413629" w:rsidP="00413629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</w:t>
      </w:r>
      <w:r>
        <w:rPr>
          <w:rFonts w:ascii="TH SarabunPSK" w:hAnsi="TH SarabunPSK" w:cs="TH SarabunPSK" w:hint="cs"/>
          <w:sz w:val="30"/>
          <w:szCs w:val="30"/>
          <w:cs/>
        </w:rPr>
        <w:t>อื่นที่เกี่ยวข้อง หรือตามที่ได้รับมอบหมาย</w:t>
      </w:r>
    </w:p>
    <w:p w:rsidR="00413629" w:rsidRDefault="00413629" w:rsidP="00724AE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4AE9">
        <w:rPr>
          <w:rFonts w:ascii="TH SarabunPSK" w:hAnsi="TH SarabunPSK" w:cs="TH SarabunPSK" w:hint="cs"/>
          <w:sz w:val="32"/>
          <w:szCs w:val="32"/>
          <w:u w:val="single"/>
          <w:cs/>
        </w:rPr>
        <w:t>๑.๒ 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ให้มีหน้าที่รับผิดชอบเกี่ยวกับงานการเบิกจ่าย การรับเงิน การนำส่งเงิน การฝากเงิน การเก็บรักษาเงิน การตรวจเงินและเอกสารทาง</w:t>
      </w:r>
      <w:r w:rsidR="00724AE9">
        <w:rPr>
          <w:rFonts w:ascii="TH SarabunPSK" w:hAnsi="TH SarabunPSK" w:cs="TH SarabunPSK" w:hint="cs"/>
          <w:sz w:val="32"/>
          <w:szCs w:val="32"/>
          <w:cs/>
        </w:rPr>
        <w:t>การเงิน การตรวจสอบเอกสารประกอบฎี</w:t>
      </w:r>
      <w:r>
        <w:rPr>
          <w:rFonts w:ascii="TH SarabunPSK" w:hAnsi="TH SarabunPSK" w:cs="TH SarabunPSK" w:hint="cs"/>
          <w:sz w:val="32"/>
          <w:szCs w:val="32"/>
          <w:cs/>
        </w:rPr>
        <w:t>กา งานเกี่ยวกับการเงิน การจัดสรรเงินต่างๆ การจัดทำบัญชี การควบคุมการเบิกจ่าย</w:t>
      </w:r>
      <w:r w:rsidR="00724AE9">
        <w:rPr>
          <w:rFonts w:ascii="TH SarabunPSK" w:hAnsi="TH SarabunPSK" w:cs="TH SarabunPSK"/>
          <w:sz w:val="32"/>
          <w:szCs w:val="32"/>
        </w:rPr>
        <w:t xml:space="preserve"> </w:t>
      </w:r>
      <w:r w:rsidR="00724AE9">
        <w:rPr>
          <w:rFonts w:ascii="TH SarabunPSK" w:hAnsi="TH SarabunPSK" w:cs="TH SarabunPSK" w:hint="cs"/>
          <w:sz w:val="32"/>
          <w:szCs w:val="32"/>
          <w:cs/>
        </w:rPr>
        <w:t>จัดทำงบทดลอง รายเดือน สิ้นปีงบประมาณ งานจัดเก็บและพัฒนารายได้ งานพัสดุ และงานอื่นๆ ที่เกี่ยวข้องและได้รับมอบหมาย โดยจัดแบ่งงานภายในส่วนราชการออกเป็น ๔ งาน ดังนี้</w:t>
      </w:r>
    </w:p>
    <w:p w:rsidR="00724AE9" w:rsidRDefault="00724AE9" w:rsidP="00724AE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งานการเงิน ประกอบด้วย</w:t>
      </w:r>
    </w:p>
    <w:p w:rsidR="00724AE9" w:rsidRDefault="00724AE9" w:rsidP="00724AE9">
      <w:pPr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งานการเงิน</w:t>
      </w:r>
    </w:p>
    <w:p w:rsidR="00724AE9" w:rsidRDefault="00724AE9" w:rsidP="00724AE9">
      <w:pPr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งานรับเงินเบิกจ่ายเงิน</w:t>
      </w:r>
    </w:p>
    <w:p w:rsidR="00724AE9" w:rsidRDefault="00724AE9" w:rsidP="00724AE9">
      <w:pPr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งานจัดทำฎีกาเบิกจ่าย</w:t>
      </w:r>
    </w:p>
    <w:p w:rsidR="00724AE9" w:rsidRDefault="00724AE9" w:rsidP="00724AE9">
      <w:pPr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งานเก็บรักษาเงิน</w:t>
      </w:r>
    </w:p>
    <w:p w:rsidR="00724AE9" w:rsidRDefault="00724AE9" w:rsidP="00724AE9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</w:t>
      </w:r>
      <w:r>
        <w:rPr>
          <w:rFonts w:ascii="TH SarabunPSK" w:hAnsi="TH SarabunPSK" w:cs="TH SarabunPSK" w:hint="cs"/>
          <w:sz w:val="30"/>
          <w:szCs w:val="30"/>
          <w:cs/>
        </w:rPr>
        <w:t>อื่นที่เกี่ยวข้อง หรือตามที่ได้รับมอบหมาย</w:t>
      </w:r>
    </w:p>
    <w:p w:rsidR="00724AE9" w:rsidRDefault="00724AE9" w:rsidP="00724AE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งานการบัญชี ประกอบด้วย</w:t>
      </w:r>
    </w:p>
    <w:p w:rsidR="00724AE9" w:rsidRDefault="00724AE9" w:rsidP="00874298">
      <w:pPr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งานการบัญชี</w:t>
      </w:r>
    </w:p>
    <w:p w:rsidR="00724AE9" w:rsidRDefault="00724AE9" w:rsidP="00874298">
      <w:pPr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งานทะเบียนการคุมเบิกจ่ายเงิน</w:t>
      </w:r>
    </w:p>
    <w:p w:rsidR="00724AE9" w:rsidRDefault="00724AE9" w:rsidP="00874298">
      <w:pPr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งานงบการเงินและงบทดลอง</w:t>
      </w:r>
    </w:p>
    <w:p w:rsidR="00724AE9" w:rsidRDefault="00724AE9" w:rsidP="00874298">
      <w:pPr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74298">
        <w:rPr>
          <w:rFonts w:ascii="TH SarabunPSK" w:hAnsi="TH SarabunPSK" w:cs="TH SarabunPSK" w:hint="cs"/>
          <w:sz w:val="32"/>
          <w:szCs w:val="32"/>
          <w:cs/>
        </w:rPr>
        <w:t>งานแสดงฐานะทางการเงิน</w:t>
      </w:r>
    </w:p>
    <w:p w:rsidR="00874298" w:rsidRDefault="00874298" w:rsidP="00874298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</w:t>
      </w:r>
      <w:r>
        <w:rPr>
          <w:rFonts w:ascii="TH SarabunPSK" w:hAnsi="TH SarabunPSK" w:cs="TH SarabunPSK" w:hint="cs"/>
          <w:sz w:val="30"/>
          <w:szCs w:val="30"/>
          <w:cs/>
        </w:rPr>
        <w:t>อื่นที่เกี่ยวข้อง หรือตามที่ได้รับมอบหมาย</w:t>
      </w:r>
    </w:p>
    <w:p w:rsidR="00144C52" w:rsidRDefault="00144C52" w:rsidP="00144C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๔</w:t>
      </w:r>
      <w:r w:rsidRPr="00144C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144C52" w:rsidRDefault="00144C52" w:rsidP="00144C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74298" w:rsidRDefault="00874298" w:rsidP="008742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งานพัฒนาและจัดเก็บรายได้</w:t>
      </w:r>
    </w:p>
    <w:p w:rsidR="00874298" w:rsidRDefault="00874298" w:rsidP="00874298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งานภาษีอากร ค่าธรรมเนียมและค่าเช่า</w:t>
      </w:r>
    </w:p>
    <w:p w:rsidR="00874298" w:rsidRDefault="00874298" w:rsidP="00874298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งานพัฒนารายได้</w:t>
      </w:r>
    </w:p>
    <w:p w:rsidR="00874298" w:rsidRDefault="00874298" w:rsidP="00874298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งานควบคุมกิจการร้านค้าและค่าปรับ</w:t>
      </w:r>
    </w:p>
    <w:p w:rsidR="00874298" w:rsidRDefault="00874298" w:rsidP="00874298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งานทะเบียนควบคุมและเร่งรัดรายได้</w:t>
      </w:r>
    </w:p>
    <w:p w:rsidR="00874298" w:rsidRDefault="00874298" w:rsidP="00874298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งานทะเบียนทรัพย์สินและแผนที่ภาษี</w:t>
      </w:r>
    </w:p>
    <w:p w:rsidR="00874298" w:rsidRDefault="00874298" w:rsidP="00874298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</w:t>
      </w:r>
      <w:r>
        <w:rPr>
          <w:rFonts w:ascii="TH SarabunPSK" w:hAnsi="TH SarabunPSK" w:cs="TH SarabunPSK" w:hint="cs"/>
          <w:sz w:val="30"/>
          <w:szCs w:val="30"/>
          <w:cs/>
        </w:rPr>
        <w:t>อื่นที่เกี่ยวข้อง หรือตามที่ได้รับมอบหมาย</w:t>
      </w:r>
    </w:p>
    <w:p w:rsidR="00874298" w:rsidRDefault="00874298" w:rsidP="008742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 w:rsidR="00881B18">
        <w:rPr>
          <w:rFonts w:ascii="TH SarabunPSK" w:hAnsi="TH SarabunPSK" w:cs="TH SarabunPSK" w:hint="cs"/>
          <w:sz w:val="32"/>
          <w:szCs w:val="32"/>
          <w:cs/>
        </w:rPr>
        <w:t>งานทะเบียนทรัพย์สินและพัสดุ ประกอบด้วย</w:t>
      </w:r>
    </w:p>
    <w:p w:rsidR="00881B18" w:rsidRDefault="00881B18" w:rsidP="00881B18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งานพัสดุ</w:t>
      </w:r>
    </w:p>
    <w:p w:rsidR="00881B18" w:rsidRDefault="00881B18" w:rsidP="00881B18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งานจัดซื้อ/จ้าง</w:t>
      </w:r>
    </w:p>
    <w:p w:rsidR="00881B18" w:rsidRDefault="00881B18" w:rsidP="00881B18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งานทะเบียนเบิกจ่ายวัสดุครุภัณฑ์</w:t>
      </w:r>
    </w:p>
    <w:p w:rsidR="00881B18" w:rsidRDefault="00881B18" w:rsidP="00881B18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</w:t>
      </w:r>
      <w:r>
        <w:rPr>
          <w:rFonts w:ascii="TH SarabunPSK" w:hAnsi="TH SarabunPSK" w:cs="TH SarabunPSK" w:hint="cs"/>
          <w:sz w:val="30"/>
          <w:szCs w:val="30"/>
          <w:cs/>
        </w:rPr>
        <w:t>อื่นที่เกี่ยวข้อง หรือตามที่ได้รับมอบหมาย</w:t>
      </w:r>
    </w:p>
    <w:p w:rsidR="00205771" w:rsidRDefault="00881B18" w:rsidP="00A574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0577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๑.๓ </w:t>
      </w:r>
      <w:r w:rsidR="00205771" w:rsidRPr="00205771">
        <w:rPr>
          <w:rFonts w:ascii="TH SarabunPSK" w:hAnsi="TH SarabunPSK" w:cs="TH SarabunPSK" w:hint="cs"/>
          <w:sz w:val="32"/>
          <w:szCs w:val="32"/>
          <w:u w:val="single"/>
          <w:cs/>
        </w:rPr>
        <w:t>กองช่าง</w:t>
      </w:r>
      <w:r w:rsidR="00205771">
        <w:rPr>
          <w:rFonts w:ascii="TH SarabunPSK" w:hAnsi="TH SarabunPSK" w:cs="TH SarabunPSK" w:hint="cs"/>
          <w:sz w:val="32"/>
          <w:szCs w:val="32"/>
          <w:cs/>
        </w:rPr>
        <w:t xml:space="preserve"> ให้มีหน้าที่รับผิดชอบเกี่ยวกับการสำรวจ ออกแบบ การจัดทำข้อมูลทางด้านวิศวกรรม การจัดเก็บและทดสอบคุณภาพวัสดุ งานออกแบบและงานเขียนแบบ การตรวจสอบ การก่อสร้าง งานควบคุมการก่อสร้างและซ่อมบำรุง งานแผนงานด้านวิศวกรรมเครื่องกล การรวบรวมประวัติติดตามควบคุมการปฏิบัติงานเครื่องจักรกล การควบคุม การบำรุงรักษาเครื่องจักรกลและยานพาหนะ งานเกี่ยวกับแผนงานควบคุม เก็บรักษา การเบิกจ่ายวัสดุอุปกรณ์ อะไหล่ น้ำมันเชื้อเพลิง และงานอื่นๆ ที่ได้รับมอบหมาย โดยจัดแบ่งงานภายในส่วนราชการออกเป็น ๔ งาน ดังนี้</w:t>
      </w:r>
    </w:p>
    <w:p w:rsidR="00881B18" w:rsidRPr="00205771" w:rsidRDefault="00205771" w:rsidP="0020577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205771">
        <w:rPr>
          <w:rFonts w:ascii="TH SarabunPSK" w:hAnsi="TH SarabunPSK" w:cs="TH SarabunPSK" w:hint="cs"/>
          <w:sz w:val="32"/>
          <w:szCs w:val="32"/>
          <w:cs/>
        </w:rPr>
        <w:t>งานก่อสร้าง ประกอบด้วย</w:t>
      </w:r>
    </w:p>
    <w:p w:rsidR="00205771" w:rsidRDefault="00205771" w:rsidP="0020577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งานก่อสร้างและบูรณะถนน</w:t>
      </w:r>
    </w:p>
    <w:p w:rsidR="00205771" w:rsidRDefault="00205771" w:rsidP="0020577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งานก่อสร้างสะพาน เขื่อน ทดน้ำ</w:t>
      </w:r>
    </w:p>
    <w:p w:rsidR="00205771" w:rsidRDefault="00205771" w:rsidP="0020577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</w:t>
      </w:r>
      <w:r>
        <w:rPr>
          <w:rFonts w:ascii="TH SarabunPSK" w:hAnsi="TH SarabunPSK" w:cs="TH SarabunPSK" w:hint="cs"/>
          <w:sz w:val="30"/>
          <w:szCs w:val="30"/>
          <w:cs/>
        </w:rPr>
        <w:t>อื่นที่เกี่ยวข้อง หรือตามที่ได้รับมอบหมาย</w:t>
      </w:r>
    </w:p>
    <w:p w:rsidR="00205771" w:rsidRDefault="00205771" w:rsidP="002057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งานออกแบบและควบคุมอาคาร ประกอบด้วย</w:t>
      </w:r>
    </w:p>
    <w:p w:rsidR="00205771" w:rsidRDefault="00205771" w:rsidP="0020577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งานประเมินราคา</w:t>
      </w:r>
    </w:p>
    <w:p w:rsidR="00205771" w:rsidRDefault="00205771" w:rsidP="0020577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งานควบคุมการก่อสร้างอาคาร</w:t>
      </w:r>
    </w:p>
    <w:p w:rsidR="00205771" w:rsidRDefault="00205771" w:rsidP="0020577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งานออกแบบและบริการข้อมูล</w:t>
      </w:r>
    </w:p>
    <w:p w:rsidR="00205771" w:rsidRDefault="00205771" w:rsidP="0020577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</w:t>
      </w:r>
      <w:r>
        <w:rPr>
          <w:rFonts w:ascii="TH SarabunPSK" w:hAnsi="TH SarabunPSK" w:cs="TH SarabunPSK" w:hint="cs"/>
          <w:sz w:val="30"/>
          <w:szCs w:val="30"/>
          <w:cs/>
        </w:rPr>
        <w:t>อื่นที่เกี่ยวข้อง หรือตามที่ได้รับมอบหมาย</w:t>
      </w:r>
    </w:p>
    <w:p w:rsidR="00144C52" w:rsidRDefault="00144C52" w:rsidP="0020577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</w:p>
    <w:p w:rsidR="00144C52" w:rsidRPr="00144C52" w:rsidRDefault="00144C52" w:rsidP="00144C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๕</w:t>
      </w:r>
      <w:r w:rsidRPr="00144C52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144C52" w:rsidRDefault="00144C52" w:rsidP="0020577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</w:p>
    <w:p w:rsidR="00205771" w:rsidRDefault="00205771" w:rsidP="0020577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งานประสานสาธารณูปโภค ประกอบด้วย</w:t>
      </w:r>
    </w:p>
    <w:p w:rsidR="00205771" w:rsidRDefault="00205771" w:rsidP="0020577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งานประสานกิจการประปา</w:t>
      </w:r>
    </w:p>
    <w:p w:rsidR="00205771" w:rsidRDefault="00205771" w:rsidP="0020577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งานไฟฟ้าสาธารณะ</w:t>
      </w:r>
    </w:p>
    <w:p w:rsidR="00205771" w:rsidRDefault="00205771" w:rsidP="0020577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งานระบายน้ำ</w:t>
      </w:r>
    </w:p>
    <w:p w:rsidR="00205771" w:rsidRDefault="00205771" w:rsidP="0020577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</w:t>
      </w:r>
      <w:r>
        <w:rPr>
          <w:rFonts w:ascii="TH SarabunPSK" w:hAnsi="TH SarabunPSK" w:cs="TH SarabunPSK" w:hint="cs"/>
          <w:sz w:val="30"/>
          <w:szCs w:val="30"/>
          <w:cs/>
        </w:rPr>
        <w:t>อื่นที่เกี่ยวข้อง หรือตามที่ได้รับมอบหมาย</w:t>
      </w:r>
    </w:p>
    <w:p w:rsidR="00205771" w:rsidRDefault="00205771" w:rsidP="0020577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งานผังเมือง ประกอบด้วย</w:t>
      </w:r>
    </w:p>
    <w:p w:rsidR="00205771" w:rsidRDefault="00205771" w:rsidP="0020577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งานสำรวจและแผนที่</w:t>
      </w:r>
    </w:p>
    <w:p w:rsidR="00205771" w:rsidRDefault="00205771" w:rsidP="0020577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งานวางผังพัฒนาเมือง</w:t>
      </w:r>
    </w:p>
    <w:p w:rsidR="00205771" w:rsidRDefault="00205771" w:rsidP="0020577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งานควบคุมทางผังเมือง</w:t>
      </w:r>
    </w:p>
    <w:p w:rsidR="00205771" w:rsidRDefault="00205771" w:rsidP="0020577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</w:t>
      </w:r>
      <w:r>
        <w:rPr>
          <w:rFonts w:ascii="TH SarabunPSK" w:hAnsi="TH SarabunPSK" w:cs="TH SarabunPSK" w:hint="cs"/>
          <w:sz w:val="30"/>
          <w:szCs w:val="30"/>
          <w:cs/>
        </w:rPr>
        <w:t>อื่นที่เกี่ยวข้อง หรือตามที่ได้รับมอบหมาย</w:t>
      </w:r>
    </w:p>
    <w:p w:rsidR="00A574D5" w:rsidRDefault="00205771" w:rsidP="00A574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74D5">
        <w:rPr>
          <w:rFonts w:ascii="TH SarabunPSK" w:hAnsi="TH SarabunPSK" w:cs="TH SarabunPSK" w:hint="cs"/>
          <w:sz w:val="32"/>
          <w:szCs w:val="32"/>
          <w:u w:val="single"/>
          <w:cs/>
        </w:rPr>
        <w:t>๑.๔ กองการศึกษาศาสนาและวัฒนธรรม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ให้มีหน้าที่รับผิดชอบเกี่ยวกับการปฏิบัติทางการศึกษาเกี่ยวกับการวิเคราะห์ วิจัยและพัฒนาหลักสูตร</w:t>
      </w:r>
      <w:r w:rsidR="00A574D5">
        <w:rPr>
          <w:rFonts w:ascii="TH SarabunPSK" w:hAnsi="TH SarabunPSK" w:cs="TH SarabunPSK" w:hint="cs"/>
          <w:sz w:val="32"/>
          <w:szCs w:val="32"/>
          <w:cs/>
        </w:rPr>
        <w:t xml:space="preserve"> การแนะแนว การวัดผล ประเมินผล การพัฒนาตำราเรียน การวางแผนการศึกษาของมาตรฐานการศึกษา การจัดบริการส่งเสริมการศึกษา การใช้เทคโนโลยีทางการศึกษา การเสนอแนะเกี่ยวกับการศึกษา ส่งเสริมการวิจัย การวางโครงการ สำรวจ เก็บรวบรวมข้อมูลสถิติการศึกษา เพื่อนำไปประกอบการพิจารณากำหนดนโยบาย แผนงาน และแนวทางการปฏิบัติในการจัดการศึกษา การเผยแพร่การศึกษา งานส่งเสริมกีฬาและนันทนาการ งานประเพณี ศาสนา และวัฒนธรรม และปฏิบัติหน้าที่อื่นที่เกี่ยวข้องหรืองานอื่นๆ ที่ได้รับมอบหมาย โดยจั</w:t>
      </w:r>
      <w:r w:rsidR="00165FD9">
        <w:rPr>
          <w:rFonts w:ascii="TH SarabunPSK" w:hAnsi="TH SarabunPSK" w:cs="TH SarabunPSK" w:hint="cs"/>
          <w:sz w:val="32"/>
          <w:szCs w:val="32"/>
          <w:cs/>
        </w:rPr>
        <w:t>ดแบ่งงานภายในส่วนราชการออกเป็น ๒</w:t>
      </w:r>
      <w:r w:rsidR="00A574D5">
        <w:rPr>
          <w:rFonts w:ascii="TH SarabunPSK" w:hAnsi="TH SarabunPSK" w:cs="TH SarabunPSK" w:hint="cs"/>
          <w:sz w:val="32"/>
          <w:szCs w:val="32"/>
          <w:cs/>
        </w:rPr>
        <w:t xml:space="preserve"> งาน ดังนี้</w:t>
      </w:r>
    </w:p>
    <w:p w:rsidR="00205771" w:rsidRDefault="00A574D5" w:rsidP="002057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งานบริหารการศึกษา ประกอบด้วย</w:t>
      </w:r>
    </w:p>
    <w:p w:rsidR="00A574D5" w:rsidRDefault="00A574D5" w:rsidP="00A574D5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งานการศึกษา ศาสนา และวัฒนธรรม</w:t>
      </w:r>
    </w:p>
    <w:p w:rsidR="00A574D5" w:rsidRDefault="00A574D5" w:rsidP="00A574D5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งานกีฬาและนันทนาการ</w:t>
      </w:r>
    </w:p>
    <w:p w:rsidR="00A574D5" w:rsidRDefault="00A574D5" w:rsidP="00A574D5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</w:t>
      </w:r>
      <w:r>
        <w:rPr>
          <w:rFonts w:ascii="TH SarabunPSK" w:hAnsi="TH SarabunPSK" w:cs="TH SarabunPSK" w:hint="cs"/>
          <w:sz w:val="30"/>
          <w:szCs w:val="30"/>
          <w:cs/>
        </w:rPr>
        <w:t>อื่นที่เกี่ยวข้อง หรือตามที่ได้รับมอบหมาย</w:t>
      </w:r>
    </w:p>
    <w:p w:rsidR="00A574D5" w:rsidRDefault="00A574D5" w:rsidP="00A574D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งานศูนย์พัฒนาเด็กเล็ก</w:t>
      </w:r>
    </w:p>
    <w:p w:rsidR="00A574D5" w:rsidRDefault="00A574D5" w:rsidP="00A574D5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งานข้อมูลพัฒนาเด็กเล็ก</w:t>
      </w:r>
    </w:p>
    <w:p w:rsidR="00A574D5" w:rsidRDefault="00A574D5" w:rsidP="00A574D5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งานวิชาการและส่งเสริมพัฒนาการเด็ก</w:t>
      </w:r>
    </w:p>
    <w:p w:rsidR="00A574D5" w:rsidRDefault="00A574D5" w:rsidP="00A574D5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งานกิจกรรมศูนย์พัฒนาเด็กเล็ก</w:t>
      </w:r>
    </w:p>
    <w:p w:rsidR="00A574D5" w:rsidRDefault="00A574D5" w:rsidP="00A574D5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งานติดตามและประเมินผล</w:t>
      </w:r>
    </w:p>
    <w:p w:rsidR="00A574D5" w:rsidRDefault="00A574D5" w:rsidP="00A574D5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</w:t>
      </w:r>
      <w:r>
        <w:rPr>
          <w:rFonts w:ascii="TH SarabunPSK" w:hAnsi="TH SarabunPSK" w:cs="TH SarabunPSK" w:hint="cs"/>
          <w:sz w:val="30"/>
          <w:szCs w:val="30"/>
          <w:cs/>
        </w:rPr>
        <w:t>อื่นที่เกี่ยวข้อง หรือตามที่ได้รับมอบหมาย</w:t>
      </w:r>
    </w:p>
    <w:p w:rsidR="000B0724" w:rsidRDefault="000B0724" w:rsidP="00A574D5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</w:p>
    <w:p w:rsidR="000B0724" w:rsidRDefault="000B0724" w:rsidP="00A574D5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๖</w:t>
      </w:r>
    </w:p>
    <w:p w:rsidR="000B0724" w:rsidRDefault="000B0724" w:rsidP="00A574D5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</w:p>
    <w:p w:rsidR="00A574D5" w:rsidRDefault="00A74FC9" w:rsidP="00D97ACB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1CC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F471CC" w:rsidRPr="00F471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71C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F471CC" w:rsidRPr="00F471CC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ตำแหน่งสายงานผู้บริหารของ</w:t>
      </w:r>
      <w:r w:rsidR="00F471CC" w:rsidRPr="00F471C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องค์การบริหารส่วนตำบลบางลาย</w:t>
      </w:r>
      <w:r w:rsidR="00F471CC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ประกอบด้วยระดับตำแหน่งดังนี้</w:t>
      </w:r>
    </w:p>
    <w:p w:rsidR="00F471CC" w:rsidRDefault="00F471CC" w:rsidP="002057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1CC">
        <w:rPr>
          <w:rFonts w:ascii="TH SarabunPSK" w:hAnsi="TH SarabunPSK" w:cs="TH SarabunPSK" w:hint="cs"/>
          <w:sz w:val="32"/>
          <w:szCs w:val="32"/>
          <w:u w:val="single"/>
          <w:cs/>
        </w:rPr>
        <w:t>๒.๑ ตำแหน่งปลัดองค์การบริหารส่วนตำบล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กำหนดให้เป็นตำแหน่งประเภทบริหารท้องถิ่นระดับกลาง คือ ตำแหน่งปลัดองค์การบริหารส่วนตำบล (นักบริหารงานท้องถิ่น ระดับกลาง)</w:t>
      </w:r>
    </w:p>
    <w:p w:rsidR="00F471CC" w:rsidRDefault="00F471CC" w:rsidP="002057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1CC">
        <w:rPr>
          <w:rFonts w:ascii="TH SarabunPSK" w:hAnsi="TH SarabunPSK" w:cs="TH SarabunPSK" w:hint="cs"/>
          <w:sz w:val="32"/>
          <w:szCs w:val="32"/>
          <w:u w:val="single"/>
          <w:cs/>
        </w:rPr>
        <w:t>๒.๒ ตำแหน่งรองปลัดองค์การบริหารส่วนตำบล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กำหนดให้เป็นตำแหน่งประเภทบริหารท้องถิ่นระดับต้น คือ ตำแหน่งรองปลัดองค์การบริหารส่วนตำบล (นักบริหารงานท้องถิ่น ระดับต้น)</w:t>
      </w:r>
    </w:p>
    <w:p w:rsidR="007343D3" w:rsidRDefault="00F471CC" w:rsidP="0041362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๒.๓ ตำแหน่งหัวหน้าส่วนราชการ กำหนดให้เป็นตำแหน่งประเภทอำนวยการท้องถิ่นระดับต้น คือ ตำแหน่งหัวหน้าสำนักปลัด (นักบริหารงานทั่วไป ระดับต้น)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ตำแหน่งผู้อำนวยการกองคลัง (นักบริหารงานการคลัง ระดับต้น)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ตำแหน่งผู้อำนวยการกองช่าง (นักบริหารงานช่าง ระดับต้น) และตำแหน่งผู้อำนวยการกองการศึกษา</w:t>
      </w:r>
      <w:r w:rsidR="00144C52">
        <w:rPr>
          <w:rFonts w:ascii="TH SarabunPSK" w:hAnsi="TH SarabunPSK" w:cs="TH SarabunPSK" w:hint="cs"/>
          <w:sz w:val="32"/>
          <w:szCs w:val="32"/>
          <w:cs/>
        </w:rPr>
        <w:t>ศาสนาและวัฒนธรรม (นักบริหารงานการศึกษา ระดับต้น)</w:t>
      </w:r>
    </w:p>
    <w:p w:rsidR="00144C52" w:rsidRDefault="0014408A" w:rsidP="00D97ACB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2FB7" w:rsidRPr="00B42FB7">
        <w:rPr>
          <w:rFonts w:ascii="TH SarabunPSK" w:hAnsi="TH SarabunPSK" w:cs="TH SarabunPSK"/>
          <w:sz w:val="32"/>
          <w:szCs w:val="32"/>
          <w:cs/>
        </w:rPr>
        <w:tab/>
      </w:r>
      <w:r w:rsidR="00144C52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</w:t>
      </w:r>
      <w:r w:rsidR="004B0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C52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="004B0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724">
        <w:rPr>
          <w:rFonts w:ascii="TH SarabunPSK" w:hAnsi="TH SarabunPSK" w:cs="TH SarabunPSK" w:hint="cs"/>
          <w:sz w:val="32"/>
          <w:szCs w:val="32"/>
          <w:cs/>
        </w:rPr>
        <w:t xml:space="preserve">เดือน  ตุลาคม พ.ศ. ๒๕๖๐ </w:t>
      </w:r>
      <w:r w:rsidR="00144C52"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:rsidR="005A2B9C" w:rsidRPr="004B0FEA" w:rsidRDefault="00144C52" w:rsidP="00D97ACB">
      <w:pPr>
        <w:spacing w:after="12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 w:rsidR="00CA2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F1B">
        <w:rPr>
          <w:rFonts w:ascii="TH SarabunPSK" w:hAnsi="TH SarabunPSK" w:cs="TH SarabunPSK" w:hint="cs"/>
          <w:sz w:val="32"/>
          <w:szCs w:val="32"/>
          <w:cs/>
        </w:rPr>
        <w:t>๒๘</w:t>
      </w:r>
      <w:r w:rsidR="00672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2FB7" w:rsidRPr="00B42F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128B2">
        <w:rPr>
          <w:rFonts w:ascii="TH SarabunPSK" w:hAnsi="TH SarabunPSK" w:cs="TH SarabunPSK" w:hint="cs"/>
          <w:sz w:val="32"/>
          <w:szCs w:val="32"/>
          <w:cs/>
        </w:rPr>
        <w:t xml:space="preserve">เดือน  </w:t>
      </w:r>
      <w:r w:rsidR="00CA2630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B42FB7" w:rsidRPr="00B42FB7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4B0FEA">
        <w:rPr>
          <w:rFonts w:ascii="TH SarabunPSK" w:hAnsi="TH SarabunPSK" w:cs="TH SarabunPSK"/>
          <w:sz w:val="32"/>
          <w:szCs w:val="32"/>
        </w:rPr>
        <w:t xml:space="preserve">  </w:t>
      </w:r>
      <w:r w:rsidR="000B0724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D97ACB" w:rsidRDefault="00C71B9F" w:rsidP="00D97ACB">
      <w:pPr>
        <w:spacing w:after="12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F41B82B" wp14:editId="47434999">
            <wp:simplePos x="0" y="0"/>
            <wp:positionH relativeFrom="column">
              <wp:posOffset>2512695</wp:posOffset>
            </wp:positionH>
            <wp:positionV relativeFrom="paragraph">
              <wp:posOffset>86360</wp:posOffset>
            </wp:positionV>
            <wp:extent cx="952500" cy="577215"/>
            <wp:effectExtent l="0" t="0" r="0" b="0"/>
            <wp:wrapNone/>
            <wp:docPr id="9" name="รูปภาพ 9" descr="2554-03-24 12-09-17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54-03-24 12-09-17_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BFBFD"/>
                        </a:clrFrom>
                        <a:clrTo>
                          <a:srgbClr val="FBFB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3" r="15671" b="11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ACB" w:rsidRPr="00B42FB7" w:rsidRDefault="00D97ACB" w:rsidP="00D97ACB">
      <w:pPr>
        <w:spacing w:after="120"/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5A2B9C" w:rsidRDefault="00D97ACB" w:rsidP="009128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724">
        <w:rPr>
          <w:rFonts w:ascii="TH SarabunPSK" w:hAnsi="TH SarabunPSK" w:cs="TH SarabunPSK"/>
          <w:sz w:val="32"/>
          <w:szCs w:val="32"/>
          <w:cs/>
        </w:rPr>
        <w:t>นา</w:t>
      </w:r>
      <w:r w:rsidR="000B0724">
        <w:rPr>
          <w:rFonts w:ascii="TH SarabunPSK" w:hAnsi="TH SarabunPSK" w:cs="TH SarabunPSK" w:hint="cs"/>
          <w:sz w:val="32"/>
          <w:szCs w:val="32"/>
          <w:cs/>
        </w:rPr>
        <w:t>งนงนุช     ชูยุทธ</w:t>
      </w:r>
      <w:r w:rsidR="005A2B9C" w:rsidRPr="00B42FB7">
        <w:rPr>
          <w:rFonts w:ascii="TH SarabunPSK" w:hAnsi="TH SarabunPSK" w:cs="TH SarabunPSK"/>
          <w:sz w:val="32"/>
          <w:szCs w:val="32"/>
          <w:cs/>
        </w:rPr>
        <w:t>)</w:t>
      </w:r>
    </w:p>
    <w:p w:rsidR="000B0724" w:rsidRPr="00B42FB7" w:rsidRDefault="000B0724" w:rsidP="009128B2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ปลัดองค์การบริหารส่วนตำบลบางลาย ปฏิบัติหน้าที่</w:t>
      </w:r>
    </w:p>
    <w:p w:rsidR="005A2B9C" w:rsidRDefault="00D97ACB" w:rsidP="009128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2B9C" w:rsidRPr="00B42FB7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นายกองค์การบริหารส่วนตำบลบางลาย</w:t>
      </w:r>
    </w:p>
    <w:p w:rsidR="00D63C20" w:rsidRDefault="00D63C20" w:rsidP="009128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63C20" w:rsidRDefault="00D63C20" w:rsidP="009128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63C20" w:rsidRDefault="00D63C20" w:rsidP="009128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63C20" w:rsidRDefault="00D63C20" w:rsidP="009128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63C20" w:rsidRDefault="00D63C20" w:rsidP="009128B2">
      <w:pPr>
        <w:spacing w:after="0"/>
        <w:jc w:val="center"/>
        <w:rPr>
          <w:rFonts w:ascii="TH SarabunPSK" w:hAnsi="TH SarabunPSK" w:cs="TH SarabunPSK"/>
          <w:sz w:val="32"/>
          <w:szCs w:val="32"/>
        </w:rPr>
        <w:sectPr w:rsidR="00D63C20" w:rsidSect="006727E2">
          <w:pgSz w:w="11906" w:h="16838"/>
          <w:pgMar w:top="993" w:right="1247" w:bottom="1134" w:left="1418" w:header="709" w:footer="709" w:gutter="0"/>
          <w:cols w:space="708"/>
          <w:docGrid w:linePitch="360"/>
        </w:sectPr>
      </w:pPr>
    </w:p>
    <w:p w:rsidR="00D63C20" w:rsidRPr="00724B5B" w:rsidRDefault="003B4C26" w:rsidP="003B4C26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10. แผนภูมิโครงสร้างการแบ่งส่วนราชการตามแผนอัตรากำลัง ๓ ปี </w:t>
      </w:r>
    </w:p>
    <w:p w:rsidR="002D7A90" w:rsidRPr="00D97ACB" w:rsidRDefault="0060254B" w:rsidP="0060254B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60254B">
        <w:rPr>
          <w:rFonts w:ascii="TH SarabunPSK" w:hAnsi="TH SarabunPSK" w:cs="TH SarabunPSK" w:hint="cs"/>
          <w:noProof/>
          <w:sz w:val="32"/>
          <w:szCs w:val="32"/>
          <w:cs/>
        </w:rPr>
        <w:drawing>
          <wp:inline distT="0" distB="0" distL="0" distR="0">
            <wp:extent cx="9521825" cy="6522156"/>
            <wp:effectExtent l="0" t="0" r="0" b="50165"/>
            <wp:docPr id="5" name="ไดอะแกรม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D7A90" w:rsidRPr="00D97ACB" w:rsidSect="001A44E4">
      <w:pgSz w:w="16838" w:h="11906" w:orient="landscape"/>
      <w:pgMar w:top="567" w:right="113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5E0B"/>
    <w:multiLevelType w:val="hybridMultilevel"/>
    <w:tmpl w:val="ED58D4E4"/>
    <w:lvl w:ilvl="0" w:tplc="7CFA0B8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7B03A8A"/>
    <w:multiLevelType w:val="hybridMultilevel"/>
    <w:tmpl w:val="9A94C5F4"/>
    <w:lvl w:ilvl="0" w:tplc="66CE7DA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76"/>
    <w:rsid w:val="000B0724"/>
    <w:rsid w:val="000F5EE1"/>
    <w:rsid w:val="00101E88"/>
    <w:rsid w:val="00125804"/>
    <w:rsid w:val="0014408A"/>
    <w:rsid w:val="00144C52"/>
    <w:rsid w:val="00151841"/>
    <w:rsid w:val="00165FD9"/>
    <w:rsid w:val="001A44E4"/>
    <w:rsid w:val="001D1A20"/>
    <w:rsid w:val="00205771"/>
    <w:rsid w:val="002265E1"/>
    <w:rsid w:val="00240184"/>
    <w:rsid w:val="002D7A90"/>
    <w:rsid w:val="002E046E"/>
    <w:rsid w:val="00350B59"/>
    <w:rsid w:val="003536C8"/>
    <w:rsid w:val="003B4C26"/>
    <w:rsid w:val="00413629"/>
    <w:rsid w:val="004719D0"/>
    <w:rsid w:val="004B0FEA"/>
    <w:rsid w:val="00537872"/>
    <w:rsid w:val="00565D36"/>
    <w:rsid w:val="00597997"/>
    <w:rsid w:val="005A2B9C"/>
    <w:rsid w:val="0060254B"/>
    <w:rsid w:val="00643461"/>
    <w:rsid w:val="00671345"/>
    <w:rsid w:val="006727E2"/>
    <w:rsid w:val="00687DC6"/>
    <w:rsid w:val="006D4CF9"/>
    <w:rsid w:val="00722C06"/>
    <w:rsid w:val="00724AE9"/>
    <w:rsid w:val="00724B5B"/>
    <w:rsid w:val="007343D3"/>
    <w:rsid w:val="007A6E22"/>
    <w:rsid w:val="0081181C"/>
    <w:rsid w:val="00873E35"/>
    <w:rsid w:val="00874298"/>
    <w:rsid w:val="00881B18"/>
    <w:rsid w:val="009128B2"/>
    <w:rsid w:val="009A416A"/>
    <w:rsid w:val="009D1918"/>
    <w:rsid w:val="00A20111"/>
    <w:rsid w:val="00A469A0"/>
    <w:rsid w:val="00A574D5"/>
    <w:rsid w:val="00A74FC9"/>
    <w:rsid w:val="00A8668A"/>
    <w:rsid w:val="00B4271C"/>
    <w:rsid w:val="00B42FB7"/>
    <w:rsid w:val="00C01517"/>
    <w:rsid w:val="00C36C5A"/>
    <w:rsid w:val="00C41C69"/>
    <w:rsid w:val="00C71B9F"/>
    <w:rsid w:val="00CA2630"/>
    <w:rsid w:val="00CA71F2"/>
    <w:rsid w:val="00CD4A46"/>
    <w:rsid w:val="00D021A3"/>
    <w:rsid w:val="00D55E02"/>
    <w:rsid w:val="00D63C20"/>
    <w:rsid w:val="00D82976"/>
    <w:rsid w:val="00D97909"/>
    <w:rsid w:val="00D97ACB"/>
    <w:rsid w:val="00DA1338"/>
    <w:rsid w:val="00DC11FB"/>
    <w:rsid w:val="00E43221"/>
    <w:rsid w:val="00E542C9"/>
    <w:rsid w:val="00E66F1B"/>
    <w:rsid w:val="00F07101"/>
    <w:rsid w:val="00F471CC"/>
    <w:rsid w:val="00FC2815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715A0-C091-4ABE-83F8-3E2E4B22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B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9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0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D4AA08-5293-48D8-997B-FFE1BBE693D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th-TH"/>
        </a:p>
      </dgm:t>
    </dgm:pt>
    <dgm:pt modelId="{585122AE-4CE9-4324-8BF0-94DC78560E4A}">
      <dgm:prSet phldrT="[ข้อความ]"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ปลัดองค์การบริหารส่วนตำบล</a:t>
          </a:r>
        </a:p>
        <a:p>
          <a:r>
            <a:rPr lang="th-TH" sz="1600">
              <a:latin typeface="TH SarabunPSK" pitchFamily="34" charset="-34"/>
              <a:cs typeface="TH SarabunPSK" pitchFamily="34" charset="-34"/>
            </a:rPr>
            <a:t>(นักบริหารงานท้องถิ่น ระดับกลาง)</a:t>
          </a:r>
        </a:p>
      </dgm:t>
    </dgm:pt>
    <dgm:pt modelId="{EDB8EFEC-98A8-43E9-BC0D-5A58A2B680F9}" type="parTrans" cxnId="{860F17D0-D03E-4A9A-B02C-177BCE7DBDEA}">
      <dgm:prSet/>
      <dgm:spPr/>
      <dgm:t>
        <a:bodyPr/>
        <a:lstStyle/>
        <a:p>
          <a:endParaRPr lang="th-TH"/>
        </a:p>
      </dgm:t>
    </dgm:pt>
    <dgm:pt modelId="{D1DA3C7D-5C8E-46D6-B9E4-0FD6FC8CDCC9}" type="sibTrans" cxnId="{860F17D0-D03E-4A9A-B02C-177BCE7DBDEA}">
      <dgm:prSet/>
      <dgm:spPr/>
      <dgm:t>
        <a:bodyPr/>
        <a:lstStyle/>
        <a:p>
          <a:endParaRPr lang="th-TH"/>
        </a:p>
      </dgm:t>
    </dgm:pt>
    <dgm:pt modelId="{5B95AEEB-5001-4B46-AC17-369D7BE3DF20}">
      <dgm:prSet phldrT="[ข้อความ]"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รองปลัดองค์การบริหารส่วนตำบล</a:t>
          </a:r>
        </a:p>
        <a:p>
          <a:r>
            <a:rPr lang="th-TH" sz="1600">
              <a:latin typeface="TH SarabunPSK" pitchFamily="34" charset="-34"/>
              <a:cs typeface="TH SarabunPSK" pitchFamily="34" charset="-34"/>
            </a:rPr>
            <a:t>(นักบริหารงานท้องถิ่น ระดับต้น)</a:t>
          </a:r>
        </a:p>
      </dgm:t>
    </dgm:pt>
    <dgm:pt modelId="{8A4B8E0A-3C76-48E7-AA93-4AA4BBBB47FB}" type="parTrans" cxnId="{C79CD735-41F0-4BBB-A588-01D49EA9AE45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4A9C7491-B477-4AF5-B8BB-5650C855238A}" type="sibTrans" cxnId="{C79CD735-41F0-4BBB-A588-01D49EA9AE45}">
      <dgm:prSet/>
      <dgm:spPr/>
      <dgm:t>
        <a:bodyPr/>
        <a:lstStyle/>
        <a:p>
          <a:endParaRPr lang="th-TH"/>
        </a:p>
      </dgm:t>
    </dgm:pt>
    <dgm:pt modelId="{C17CD007-38FE-4409-BFE0-BC8F16AC7EC8}">
      <dgm:prSet phldrT="[ข้อความ]"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สำนักงานปลัด</a:t>
          </a:r>
        </a:p>
        <a:p>
          <a:r>
            <a:rPr lang="th-TH" sz="1600">
              <a:latin typeface="TH SarabunPSK" pitchFamily="34" charset="-34"/>
              <a:cs typeface="TH SarabunPSK" pitchFamily="34" charset="-34"/>
            </a:rPr>
            <a:t>(นักบริหารงานทั่วไป ระดับต้น)</a:t>
          </a:r>
        </a:p>
      </dgm:t>
    </dgm:pt>
    <dgm:pt modelId="{86F17C8F-D2F2-48D5-8ED6-B27ED993F7A4}" type="parTrans" cxnId="{9EBAA617-1BE1-4CC0-8ED8-47FBA93CC16C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459074C0-D356-4426-8C0D-486BAAE1C4B8}" type="sibTrans" cxnId="{9EBAA617-1BE1-4CC0-8ED8-47FBA93CC16C}">
      <dgm:prSet/>
      <dgm:spPr/>
      <dgm:t>
        <a:bodyPr/>
        <a:lstStyle/>
        <a:p>
          <a:endParaRPr lang="th-TH"/>
        </a:p>
      </dgm:t>
    </dgm:pt>
    <dgm:pt modelId="{6759103A-078E-4C95-89AE-213A931F9DE8}">
      <dgm:prSet phldrT="[ข้อความ]"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กองคลัง</a:t>
          </a:r>
        </a:p>
        <a:p>
          <a:r>
            <a:rPr lang="th-TH" sz="1600">
              <a:latin typeface="TH SarabunPSK" pitchFamily="34" charset="-34"/>
              <a:cs typeface="TH SarabunPSK" pitchFamily="34" charset="-34"/>
            </a:rPr>
            <a:t>(นักบริหารงานการคลัง ระดับต้น)</a:t>
          </a:r>
        </a:p>
      </dgm:t>
    </dgm:pt>
    <dgm:pt modelId="{59B41F25-26D7-4020-9979-4CF88EB702D4}" type="parTrans" cxnId="{84836FEB-A414-4DB8-8084-AFFC05993F99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9019ACB9-68C1-4A10-95E4-728CCAAF99D5}" type="sibTrans" cxnId="{84836FEB-A414-4DB8-8084-AFFC05993F99}">
      <dgm:prSet/>
      <dgm:spPr/>
      <dgm:t>
        <a:bodyPr/>
        <a:lstStyle/>
        <a:p>
          <a:endParaRPr lang="th-TH"/>
        </a:p>
      </dgm:t>
    </dgm:pt>
    <dgm:pt modelId="{45660683-FEA8-46FF-B8C2-0F57CDC56940}">
      <dgm:prSet phldrT="[ข้อความ]"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กองช่าง</a:t>
          </a:r>
        </a:p>
        <a:p>
          <a:r>
            <a:rPr lang="th-TH" sz="1600">
              <a:latin typeface="TH SarabunPSK" pitchFamily="34" charset="-34"/>
              <a:cs typeface="TH SarabunPSK" pitchFamily="34" charset="-34"/>
            </a:rPr>
            <a:t>(นักบริหารงานช่าง ระดับต้น)</a:t>
          </a:r>
        </a:p>
      </dgm:t>
    </dgm:pt>
    <dgm:pt modelId="{7DA621AD-6381-4CD4-BBF5-BF2A071B71FA}" type="parTrans" cxnId="{E499F821-9F00-40F6-B9C4-15C3DDCBBB4B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3A2C86BE-891E-4BB5-8BAE-3FE90977338E}" type="sibTrans" cxnId="{E499F821-9F00-40F6-B9C4-15C3DDCBBB4B}">
      <dgm:prSet/>
      <dgm:spPr/>
      <dgm:t>
        <a:bodyPr/>
        <a:lstStyle/>
        <a:p>
          <a:endParaRPr lang="th-TH"/>
        </a:p>
      </dgm:t>
    </dgm:pt>
    <dgm:pt modelId="{20AF2E35-B9AB-4513-839A-B41751021899}">
      <dgm:prSet phldrT="[ข้อความ]"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กองการศึกษาศาสนาและวัฒนธรรม</a:t>
          </a:r>
        </a:p>
        <a:p>
          <a:r>
            <a:rPr lang="th-TH" sz="1600">
              <a:latin typeface="TH SarabunPSK" pitchFamily="34" charset="-34"/>
              <a:cs typeface="TH SarabunPSK" pitchFamily="34" charset="-34"/>
            </a:rPr>
            <a:t>(นักบริหารงานการศึกษา ระดับต้น)</a:t>
          </a:r>
        </a:p>
      </dgm:t>
    </dgm:pt>
    <dgm:pt modelId="{16D3200D-B1ED-4CF6-B01B-D29530CFDE3A}" type="parTrans" cxnId="{B70198E9-F0BC-4BD0-8CE4-CA89625A6C00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1D4F5518-634E-46AB-A356-88F4ED97131F}" type="sibTrans" cxnId="{B70198E9-F0BC-4BD0-8CE4-CA89625A6C00}">
      <dgm:prSet/>
      <dgm:spPr/>
      <dgm:t>
        <a:bodyPr/>
        <a:lstStyle/>
        <a:p>
          <a:endParaRPr lang="th-TH"/>
        </a:p>
      </dgm:t>
    </dgm:pt>
    <dgm:pt modelId="{6D2E2F8E-375A-48B1-93F5-0D6895C4AD85}">
      <dgm:prSet custT="1"/>
      <dgm:spPr/>
      <dgm:t>
        <a:bodyPr/>
        <a:lstStyle/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๑.งานบริหารทั่วไป</a:t>
          </a:r>
        </a:p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๒.งานนโยบายและแผน</a:t>
          </a:r>
        </a:p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๓.งานกฎหมายและคดี</a:t>
          </a:r>
        </a:p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๔.งานป้องกันและบรรเทาสาธารณภัย</a:t>
          </a:r>
        </a:p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๕.งานกิจการสภาองค์การบริหารส่วนตำบล</a:t>
          </a:r>
        </a:p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๖.งานสวัสดิการและพัฒนาชุมชน</a:t>
          </a:r>
        </a:p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๗.งานสาธารณสุขและสิ่งแวดล้อม</a:t>
          </a:r>
        </a:p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๘.งานส่งเสริมการเกษตร</a:t>
          </a:r>
        </a:p>
      </dgm:t>
    </dgm:pt>
    <dgm:pt modelId="{6EF0A53E-AB35-4CF1-9FB3-E929A3C409F7}" type="parTrans" cxnId="{1FB994C3-4EFC-4C4F-9163-34DBD1749BD0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B94426DA-3735-4B2F-BE7E-CC66466CE5CD}" type="sibTrans" cxnId="{1FB994C3-4EFC-4C4F-9163-34DBD1749BD0}">
      <dgm:prSet/>
      <dgm:spPr/>
      <dgm:t>
        <a:bodyPr/>
        <a:lstStyle/>
        <a:p>
          <a:endParaRPr lang="th-TH"/>
        </a:p>
      </dgm:t>
    </dgm:pt>
    <dgm:pt modelId="{F02E48E1-9635-405F-AA8D-596C8A824904}">
      <dgm:prSet custT="1"/>
      <dgm:spPr/>
      <dgm:t>
        <a:bodyPr/>
        <a:lstStyle/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๑. งานบริหารการศึกษา</a:t>
          </a:r>
        </a:p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๒. งานศูนย์พัฒนาเด็กเล็ก</a:t>
          </a:r>
        </a:p>
      </dgm:t>
    </dgm:pt>
    <dgm:pt modelId="{B5103E3C-2174-4E37-B0E6-13CEAFD7C437}" type="parTrans" cxnId="{CDAD1662-3DFE-415A-89BD-DE19A73F8A34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B2EEF439-AA40-4E2D-87F0-20D00B8BBE74}" type="sibTrans" cxnId="{CDAD1662-3DFE-415A-89BD-DE19A73F8A34}">
      <dgm:prSet/>
      <dgm:spPr/>
      <dgm:t>
        <a:bodyPr/>
        <a:lstStyle/>
        <a:p>
          <a:endParaRPr lang="th-TH"/>
        </a:p>
      </dgm:t>
    </dgm:pt>
    <dgm:pt modelId="{5F969221-6F9D-4381-BBE4-2F38E4973632}">
      <dgm:prSet custT="1"/>
      <dgm:spPr/>
      <dgm:t>
        <a:bodyPr/>
        <a:lstStyle/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๑.งานก่อสร้าง</a:t>
          </a:r>
        </a:p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๒.งานออกแบบและควบคุมอาคาร</a:t>
          </a:r>
        </a:p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๓.งานประสานสาธารณูปโภค</a:t>
          </a:r>
        </a:p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๔.งานผังเมือง</a:t>
          </a:r>
        </a:p>
      </dgm:t>
    </dgm:pt>
    <dgm:pt modelId="{0FB2EDCC-D4D5-4C78-81D8-5F9119175874}" type="parTrans" cxnId="{08A86DAD-D9C7-418D-8F2A-3FE6BA40F53F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494988D2-22FD-45CE-AC05-44856FAE8FF4}" type="sibTrans" cxnId="{08A86DAD-D9C7-418D-8F2A-3FE6BA40F53F}">
      <dgm:prSet/>
      <dgm:spPr/>
      <dgm:t>
        <a:bodyPr/>
        <a:lstStyle/>
        <a:p>
          <a:endParaRPr lang="th-TH"/>
        </a:p>
      </dgm:t>
    </dgm:pt>
    <dgm:pt modelId="{077F44AA-65AB-4DBC-B7BD-BDAA793BF1CB}">
      <dgm:prSet custT="1"/>
      <dgm:spPr/>
      <dgm:t>
        <a:bodyPr/>
        <a:lstStyle/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๑.งานการเงิน</a:t>
          </a:r>
        </a:p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๒.งานการบัญชี</a:t>
          </a:r>
        </a:p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๓.งานพัฒนาและจัดเก็บรายได้</a:t>
          </a:r>
        </a:p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๔.งานทะเบียนทรัพย์สินและพัสดุ</a:t>
          </a:r>
        </a:p>
      </dgm:t>
    </dgm:pt>
    <dgm:pt modelId="{1F48326A-4777-49E0-826B-C6D40BC4A94D}" type="parTrans" cxnId="{11DFAA92-B26A-4135-BD75-D3834106B2F4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1B37A800-46FC-47F6-B4E9-BBED768D30A8}" type="sibTrans" cxnId="{11DFAA92-B26A-4135-BD75-D3834106B2F4}">
      <dgm:prSet/>
      <dgm:spPr/>
      <dgm:t>
        <a:bodyPr/>
        <a:lstStyle/>
        <a:p>
          <a:endParaRPr lang="th-TH"/>
        </a:p>
      </dgm:t>
    </dgm:pt>
    <dgm:pt modelId="{DC13330A-84C6-4BC3-BB97-5D577EEC4361}" type="pres">
      <dgm:prSet presAssocID="{BBD4AA08-5293-48D8-997B-FFE1BBE693D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D1897717-31E0-412F-8817-75F9A78B4348}" type="pres">
      <dgm:prSet presAssocID="{585122AE-4CE9-4324-8BF0-94DC78560E4A}" presName="hierRoot1" presStyleCnt="0"/>
      <dgm:spPr/>
    </dgm:pt>
    <dgm:pt modelId="{E231F2F9-70BF-4957-A178-8050F9C72D4B}" type="pres">
      <dgm:prSet presAssocID="{585122AE-4CE9-4324-8BF0-94DC78560E4A}" presName="composite" presStyleCnt="0"/>
      <dgm:spPr/>
    </dgm:pt>
    <dgm:pt modelId="{D2C53A9F-A0FC-4613-A78E-4C7C48D61DCF}" type="pres">
      <dgm:prSet presAssocID="{585122AE-4CE9-4324-8BF0-94DC78560E4A}" presName="background" presStyleLbl="node0" presStyleIdx="0" presStyleCnt="1"/>
      <dgm:spPr/>
    </dgm:pt>
    <dgm:pt modelId="{7C940008-8236-437B-B4B0-DCC6D3340AC1}" type="pres">
      <dgm:prSet presAssocID="{585122AE-4CE9-4324-8BF0-94DC78560E4A}" presName="text" presStyleLbl="fgAcc0" presStyleIdx="0" presStyleCnt="1" custScaleX="16907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F79652F4-BF48-47A1-9C49-C0E233C685FA}" type="pres">
      <dgm:prSet presAssocID="{585122AE-4CE9-4324-8BF0-94DC78560E4A}" presName="hierChild2" presStyleCnt="0"/>
      <dgm:spPr/>
    </dgm:pt>
    <dgm:pt modelId="{21C5A77A-A658-401B-A5CF-ADD8C508CF50}" type="pres">
      <dgm:prSet presAssocID="{8A4B8E0A-3C76-48E7-AA93-4AA4BBBB47FB}" presName="Name10" presStyleLbl="parChTrans1D2" presStyleIdx="0" presStyleCnt="1"/>
      <dgm:spPr/>
      <dgm:t>
        <a:bodyPr/>
        <a:lstStyle/>
        <a:p>
          <a:endParaRPr lang="th-TH"/>
        </a:p>
      </dgm:t>
    </dgm:pt>
    <dgm:pt modelId="{F2E15B9A-0E37-4A5F-94E8-89CE12B7B42C}" type="pres">
      <dgm:prSet presAssocID="{5B95AEEB-5001-4B46-AC17-369D7BE3DF20}" presName="hierRoot2" presStyleCnt="0"/>
      <dgm:spPr/>
    </dgm:pt>
    <dgm:pt modelId="{578E98BA-BC0F-4FAE-AD8D-12070832CD0D}" type="pres">
      <dgm:prSet presAssocID="{5B95AEEB-5001-4B46-AC17-369D7BE3DF20}" presName="composite2" presStyleCnt="0"/>
      <dgm:spPr/>
    </dgm:pt>
    <dgm:pt modelId="{019D9A0F-8BC3-4C14-AA76-964B2C5A8D2D}" type="pres">
      <dgm:prSet presAssocID="{5B95AEEB-5001-4B46-AC17-369D7BE3DF20}" presName="background2" presStyleLbl="node2" presStyleIdx="0" presStyleCnt="1"/>
      <dgm:spPr/>
    </dgm:pt>
    <dgm:pt modelId="{5606DE76-5BE4-4C00-B86C-E8C94C022F29}" type="pres">
      <dgm:prSet presAssocID="{5B95AEEB-5001-4B46-AC17-369D7BE3DF20}" presName="text2" presStyleLbl="fgAcc2" presStyleIdx="0" presStyleCnt="1" custScaleX="16414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7C9D2A4-8DA0-49E1-9446-3303CA28D2D6}" type="pres">
      <dgm:prSet presAssocID="{5B95AEEB-5001-4B46-AC17-369D7BE3DF20}" presName="hierChild3" presStyleCnt="0"/>
      <dgm:spPr/>
    </dgm:pt>
    <dgm:pt modelId="{8AABABD0-5E38-4CCD-BDE4-F77778AC5C08}" type="pres">
      <dgm:prSet presAssocID="{86F17C8F-D2F2-48D5-8ED6-B27ED993F7A4}" presName="Name17" presStyleLbl="parChTrans1D3" presStyleIdx="0" presStyleCnt="4"/>
      <dgm:spPr/>
      <dgm:t>
        <a:bodyPr/>
        <a:lstStyle/>
        <a:p>
          <a:endParaRPr lang="th-TH"/>
        </a:p>
      </dgm:t>
    </dgm:pt>
    <dgm:pt modelId="{374969D7-F0EA-48AD-AB61-786C177E81FC}" type="pres">
      <dgm:prSet presAssocID="{C17CD007-38FE-4409-BFE0-BC8F16AC7EC8}" presName="hierRoot3" presStyleCnt="0"/>
      <dgm:spPr/>
    </dgm:pt>
    <dgm:pt modelId="{D28C05D2-D5F1-4DC2-8946-58FA1521FC13}" type="pres">
      <dgm:prSet presAssocID="{C17CD007-38FE-4409-BFE0-BC8F16AC7EC8}" presName="composite3" presStyleCnt="0"/>
      <dgm:spPr/>
    </dgm:pt>
    <dgm:pt modelId="{9FD1F7E5-DFE0-400F-BDC3-45D23B3AE8E4}" type="pres">
      <dgm:prSet presAssocID="{C17CD007-38FE-4409-BFE0-BC8F16AC7EC8}" presName="background3" presStyleLbl="node3" presStyleIdx="0" presStyleCnt="4"/>
      <dgm:spPr/>
    </dgm:pt>
    <dgm:pt modelId="{2A18E11A-1412-4969-B1A6-E526A561B088}" type="pres">
      <dgm:prSet presAssocID="{C17CD007-38FE-4409-BFE0-BC8F16AC7EC8}" presName="text3" presStyleLbl="fgAcc3" presStyleIdx="0" presStyleCnt="4" custScaleX="14455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6FC83C9-2B0C-4D2B-8965-5D033CF2FBF0}" type="pres">
      <dgm:prSet presAssocID="{C17CD007-38FE-4409-BFE0-BC8F16AC7EC8}" presName="hierChild4" presStyleCnt="0"/>
      <dgm:spPr/>
    </dgm:pt>
    <dgm:pt modelId="{EAD5527F-AAFC-4F60-9B8F-2E371E8474E8}" type="pres">
      <dgm:prSet presAssocID="{6EF0A53E-AB35-4CF1-9FB3-E929A3C409F7}" presName="Name23" presStyleLbl="parChTrans1D4" presStyleIdx="0" presStyleCnt="4"/>
      <dgm:spPr/>
      <dgm:t>
        <a:bodyPr/>
        <a:lstStyle/>
        <a:p>
          <a:endParaRPr lang="th-TH"/>
        </a:p>
      </dgm:t>
    </dgm:pt>
    <dgm:pt modelId="{BC4D4228-15E0-4468-A433-C59FE5AE225D}" type="pres">
      <dgm:prSet presAssocID="{6D2E2F8E-375A-48B1-93F5-0D6895C4AD85}" presName="hierRoot4" presStyleCnt="0"/>
      <dgm:spPr/>
    </dgm:pt>
    <dgm:pt modelId="{41569ADE-BD80-408B-B877-7A6C683959C1}" type="pres">
      <dgm:prSet presAssocID="{6D2E2F8E-375A-48B1-93F5-0D6895C4AD85}" presName="composite4" presStyleCnt="0"/>
      <dgm:spPr/>
    </dgm:pt>
    <dgm:pt modelId="{9698C105-8FFD-4F5D-913E-185756A2290D}" type="pres">
      <dgm:prSet presAssocID="{6D2E2F8E-375A-48B1-93F5-0D6895C4AD85}" presName="background4" presStyleLbl="node4" presStyleIdx="0" presStyleCnt="4"/>
      <dgm:spPr/>
    </dgm:pt>
    <dgm:pt modelId="{44E62BB0-3C12-4334-9884-D996FE404234}" type="pres">
      <dgm:prSet presAssocID="{6D2E2F8E-375A-48B1-93F5-0D6895C4AD85}" presName="text4" presStyleLbl="fgAcc4" presStyleIdx="0" presStyleCnt="4" custScaleX="161544" custScaleY="36960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449051E1-62E4-4D7B-9E17-F49BFC0A1343}" type="pres">
      <dgm:prSet presAssocID="{6D2E2F8E-375A-48B1-93F5-0D6895C4AD85}" presName="hierChild5" presStyleCnt="0"/>
      <dgm:spPr/>
    </dgm:pt>
    <dgm:pt modelId="{B8A1273F-033A-4EDE-8FB6-6962595D16A2}" type="pres">
      <dgm:prSet presAssocID="{59B41F25-26D7-4020-9979-4CF88EB702D4}" presName="Name17" presStyleLbl="parChTrans1D3" presStyleIdx="1" presStyleCnt="4"/>
      <dgm:spPr/>
      <dgm:t>
        <a:bodyPr/>
        <a:lstStyle/>
        <a:p>
          <a:endParaRPr lang="th-TH"/>
        </a:p>
      </dgm:t>
    </dgm:pt>
    <dgm:pt modelId="{EBAA5122-1FC3-44DC-B988-9D3B9F77508F}" type="pres">
      <dgm:prSet presAssocID="{6759103A-078E-4C95-89AE-213A931F9DE8}" presName="hierRoot3" presStyleCnt="0"/>
      <dgm:spPr/>
    </dgm:pt>
    <dgm:pt modelId="{99C74B45-10F8-44A9-A8C8-1E38696E2A3F}" type="pres">
      <dgm:prSet presAssocID="{6759103A-078E-4C95-89AE-213A931F9DE8}" presName="composite3" presStyleCnt="0"/>
      <dgm:spPr/>
    </dgm:pt>
    <dgm:pt modelId="{358478B5-5D61-4180-8C5A-B77A0079DEF0}" type="pres">
      <dgm:prSet presAssocID="{6759103A-078E-4C95-89AE-213A931F9DE8}" presName="background3" presStyleLbl="node3" presStyleIdx="1" presStyleCnt="4"/>
      <dgm:spPr/>
    </dgm:pt>
    <dgm:pt modelId="{DBFF4E5C-854E-4961-B7DB-9C7B718AE092}" type="pres">
      <dgm:prSet presAssocID="{6759103A-078E-4C95-89AE-213A931F9DE8}" presName="text3" presStyleLbl="fgAcc3" presStyleIdx="1" presStyleCnt="4" custScaleX="15601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8E8C250-0701-4EE1-998F-B8F3F69463B0}" type="pres">
      <dgm:prSet presAssocID="{6759103A-078E-4C95-89AE-213A931F9DE8}" presName="hierChild4" presStyleCnt="0"/>
      <dgm:spPr/>
    </dgm:pt>
    <dgm:pt modelId="{6057DF3E-4DD0-4A24-B3AA-20708892625C}" type="pres">
      <dgm:prSet presAssocID="{1F48326A-4777-49E0-826B-C6D40BC4A94D}" presName="Name23" presStyleLbl="parChTrans1D4" presStyleIdx="1" presStyleCnt="4"/>
      <dgm:spPr/>
      <dgm:t>
        <a:bodyPr/>
        <a:lstStyle/>
        <a:p>
          <a:endParaRPr lang="th-TH"/>
        </a:p>
      </dgm:t>
    </dgm:pt>
    <dgm:pt modelId="{ECFCF494-D2C7-490D-92C0-125CD5A0B121}" type="pres">
      <dgm:prSet presAssocID="{077F44AA-65AB-4DBC-B7BD-BDAA793BF1CB}" presName="hierRoot4" presStyleCnt="0"/>
      <dgm:spPr/>
    </dgm:pt>
    <dgm:pt modelId="{6CB95E91-E050-4D31-B9A4-8ACFB3DA741C}" type="pres">
      <dgm:prSet presAssocID="{077F44AA-65AB-4DBC-B7BD-BDAA793BF1CB}" presName="composite4" presStyleCnt="0"/>
      <dgm:spPr/>
    </dgm:pt>
    <dgm:pt modelId="{970F65B0-1A92-4DD4-9327-C1A23FD8DA4D}" type="pres">
      <dgm:prSet presAssocID="{077F44AA-65AB-4DBC-B7BD-BDAA793BF1CB}" presName="background4" presStyleLbl="node4" presStyleIdx="1" presStyleCnt="4"/>
      <dgm:spPr/>
    </dgm:pt>
    <dgm:pt modelId="{41721F0B-D55F-43BC-BB64-54722824D1F3}" type="pres">
      <dgm:prSet presAssocID="{077F44AA-65AB-4DBC-B7BD-BDAA793BF1CB}" presName="text4" presStyleLbl="fgAcc4" presStyleIdx="1" presStyleCnt="4" custScaleX="134087" custScaleY="26011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F11AACD-DC4B-46FA-9810-A258EBC10869}" type="pres">
      <dgm:prSet presAssocID="{077F44AA-65AB-4DBC-B7BD-BDAA793BF1CB}" presName="hierChild5" presStyleCnt="0"/>
      <dgm:spPr/>
    </dgm:pt>
    <dgm:pt modelId="{804BD9E3-A85C-4F03-ACB2-723903CCE9C4}" type="pres">
      <dgm:prSet presAssocID="{7DA621AD-6381-4CD4-BBF5-BF2A071B71FA}" presName="Name17" presStyleLbl="parChTrans1D3" presStyleIdx="2" presStyleCnt="4"/>
      <dgm:spPr/>
      <dgm:t>
        <a:bodyPr/>
        <a:lstStyle/>
        <a:p>
          <a:endParaRPr lang="th-TH"/>
        </a:p>
      </dgm:t>
    </dgm:pt>
    <dgm:pt modelId="{95132966-2760-4EC3-AB25-2DDFE5F48C51}" type="pres">
      <dgm:prSet presAssocID="{45660683-FEA8-46FF-B8C2-0F57CDC56940}" presName="hierRoot3" presStyleCnt="0"/>
      <dgm:spPr/>
    </dgm:pt>
    <dgm:pt modelId="{A9F3FEC5-08BE-471D-9CAE-226157F4813F}" type="pres">
      <dgm:prSet presAssocID="{45660683-FEA8-46FF-B8C2-0F57CDC56940}" presName="composite3" presStyleCnt="0"/>
      <dgm:spPr/>
    </dgm:pt>
    <dgm:pt modelId="{FD885815-72E0-4F10-BF46-F04264FA4D71}" type="pres">
      <dgm:prSet presAssocID="{45660683-FEA8-46FF-B8C2-0F57CDC56940}" presName="background3" presStyleLbl="node3" presStyleIdx="2" presStyleCnt="4"/>
      <dgm:spPr/>
    </dgm:pt>
    <dgm:pt modelId="{7E3725AE-26DF-491A-BCB7-6D802F143508}" type="pres">
      <dgm:prSet presAssocID="{45660683-FEA8-46FF-B8C2-0F57CDC56940}" presName="text3" presStyleLbl="fgAcc3" presStyleIdx="2" presStyleCnt="4" custScaleX="14033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9F5386A-BEC8-4529-AC14-D6713F7D09BF}" type="pres">
      <dgm:prSet presAssocID="{45660683-FEA8-46FF-B8C2-0F57CDC56940}" presName="hierChild4" presStyleCnt="0"/>
      <dgm:spPr/>
    </dgm:pt>
    <dgm:pt modelId="{39CCFB41-E9DC-4460-A7C2-E75C296F8462}" type="pres">
      <dgm:prSet presAssocID="{0FB2EDCC-D4D5-4C78-81D8-5F9119175874}" presName="Name23" presStyleLbl="parChTrans1D4" presStyleIdx="2" presStyleCnt="4"/>
      <dgm:spPr/>
      <dgm:t>
        <a:bodyPr/>
        <a:lstStyle/>
        <a:p>
          <a:endParaRPr lang="th-TH"/>
        </a:p>
      </dgm:t>
    </dgm:pt>
    <dgm:pt modelId="{B63D6263-6656-4AC7-84A4-4EB8D3760C18}" type="pres">
      <dgm:prSet presAssocID="{5F969221-6F9D-4381-BBE4-2F38E4973632}" presName="hierRoot4" presStyleCnt="0"/>
      <dgm:spPr/>
    </dgm:pt>
    <dgm:pt modelId="{E5A408BD-4211-4FB6-B7E9-751CDE5FC66D}" type="pres">
      <dgm:prSet presAssocID="{5F969221-6F9D-4381-BBE4-2F38E4973632}" presName="composite4" presStyleCnt="0"/>
      <dgm:spPr/>
    </dgm:pt>
    <dgm:pt modelId="{14F07A89-F9E5-492C-9120-81C97B8725AE}" type="pres">
      <dgm:prSet presAssocID="{5F969221-6F9D-4381-BBE4-2F38E4973632}" presName="background4" presStyleLbl="node4" presStyleIdx="2" presStyleCnt="4"/>
      <dgm:spPr/>
    </dgm:pt>
    <dgm:pt modelId="{92D058A8-755F-48D8-8167-D8E41772AC67}" type="pres">
      <dgm:prSet presAssocID="{5F969221-6F9D-4381-BBE4-2F38E4973632}" presName="text4" presStyleLbl="fgAcc4" presStyleIdx="2" presStyleCnt="4" custScaleX="165260" custScaleY="18769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CB51C40-13DD-4FA8-ACA0-58C2CBF2E297}" type="pres">
      <dgm:prSet presAssocID="{5F969221-6F9D-4381-BBE4-2F38E4973632}" presName="hierChild5" presStyleCnt="0"/>
      <dgm:spPr/>
    </dgm:pt>
    <dgm:pt modelId="{AA294364-F0FB-48E6-9E6E-D56EC515175C}" type="pres">
      <dgm:prSet presAssocID="{16D3200D-B1ED-4CF6-B01B-D29530CFDE3A}" presName="Name17" presStyleLbl="parChTrans1D3" presStyleIdx="3" presStyleCnt="4"/>
      <dgm:spPr/>
      <dgm:t>
        <a:bodyPr/>
        <a:lstStyle/>
        <a:p>
          <a:endParaRPr lang="th-TH"/>
        </a:p>
      </dgm:t>
    </dgm:pt>
    <dgm:pt modelId="{9F9AA009-F48C-43F2-A4F9-60B50C3D8092}" type="pres">
      <dgm:prSet presAssocID="{20AF2E35-B9AB-4513-839A-B41751021899}" presName="hierRoot3" presStyleCnt="0"/>
      <dgm:spPr/>
    </dgm:pt>
    <dgm:pt modelId="{B311832D-1F97-4C29-B376-FD518A68F343}" type="pres">
      <dgm:prSet presAssocID="{20AF2E35-B9AB-4513-839A-B41751021899}" presName="composite3" presStyleCnt="0"/>
      <dgm:spPr/>
    </dgm:pt>
    <dgm:pt modelId="{EA112AEE-B86A-4580-A5C3-60B48E229833}" type="pres">
      <dgm:prSet presAssocID="{20AF2E35-B9AB-4513-839A-B41751021899}" presName="background3" presStyleLbl="node3" presStyleIdx="3" presStyleCnt="4"/>
      <dgm:spPr/>
    </dgm:pt>
    <dgm:pt modelId="{5E3C377D-00B1-4060-8F47-89132B409DFF}" type="pres">
      <dgm:prSet presAssocID="{20AF2E35-B9AB-4513-839A-B41751021899}" presName="text3" presStyleLbl="fgAcc3" presStyleIdx="3" presStyleCnt="4" custScaleX="16981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2FD344B-0F82-46C3-A9CE-DC245703F792}" type="pres">
      <dgm:prSet presAssocID="{20AF2E35-B9AB-4513-839A-B41751021899}" presName="hierChild4" presStyleCnt="0"/>
      <dgm:spPr/>
    </dgm:pt>
    <dgm:pt modelId="{001EC748-CE87-4533-BA4C-9320CC991132}" type="pres">
      <dgm:prSet presAssocID="{B5103E3C-2174-4E37-B0E6-13CEAFD7C437}" presName="Name23" presStyleLbl="parChTrans1D4" presStyleIdx="3" presStyleCnt="4"/>
      <dgm:spPr/>
      <dgm:t>
        <a:bodyPr/>
        <a:lstStyle/>
        <a:p>
          <a:endParaRPr lang="th-TH"/>
        </a:p>
      </dgm:t>
    </dgm:pt>
    <dgm:pt modelId="{DCA3CB28-EE68-4A90-8092-05ADDABB6F34}" type="pres">
      <dgm:prSet presAssocID="{F02E48E1-9635-405F-AA8D-596C8A824904}" presName="hierRoot4" presStyleCnt="0"/>
      <dgm:spPr/>
    </dgm:pt>
    <dgm:pt modelId="{EFD1F268-78E0-4EA3-84F6-6B870AA825CE}" type="pres">
      <dgm:prSet presAssocID="{F02E48E1-9635-405F-AA8D-596C8A824904}" presName="composite4" presStyleCnt="0"/>
      <dgm:spPr/>
    </dgm:pt>
    <dgm:pt modelId="{D7E63503-FF3E-453E-9967-A2250750EE5C}" type="pres">
      <dgm:prSet presAssocID="{F02E48E1-9635-405F-AA8D-596C8A824904}" presName="background4" presStyleLbl="node4" presStyleIdx="3" presStyleCnt="4"/>
      <dgm:spPr/>
    </dgm:pt>
    <dgm:pt modelId="{FF7EACBB-6F56-4043-BCFB-103AABBD354B}" type="pres">
      <dgm:prSet presAssocID="{F02E48E1-9635-405F-AA8D-596C8A824904}" presName="text4" presStyleLbl="fgAcc4" presStyleIdx="3" presStyleCnt="4" custScaleX="165260" custScaleY="15011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E0FE1C1-2731-49D6-B643-91D880DFFE05}" type="pres">
      <dgm:prSet presAssocID="{F02E48E1-9635-405F-AA8D-596C8A824904}" presName="hierChild5" presStyleCnt="0"/>
      <dgm:spPr/>
    </dgm:pt>
  </dgm:ptLst>
  <dgm:cxnLst>
    <dgm:cxn modelId="{5426EF0C-BC87-4048-9CC5-E485E5272A44}" type="presOf" srcId="{7DA621AD-6381-4CD4-BBF5-BF2A071B71FA}" destId="{804BD9E3-A85C-4F03-ACB2-723903CCE9C4}" srcOrd="0" destOrd="0" presId="urn:microsoft.com/office/officeart/2005/8/layout/hierarchy1"/>
    <dgm:cxn modelId="{08A86DAD-D9C7-418D-8F2A-3FE6BA40F53F}" srcId="{45660683-FEA8-46FF-B8C2-0F57CDC56940}" destId="{5F969221-6F9D-4381-BBE4-2F38E4973632}" srcOrd="0" destOrd="0" parTransId="{0FB2EDCC-D4D5-4C78-81D8-5F9119175874}" sibTransId="{494988D2-22FD-45CE-AC05-44856FAE8FF4}"/>
    <dgm:cxn modelId="{22AFD0EF-3883-411D-85C5-8C20D3ACB350}" type="presOf" srcId="{6D2E2F8E-375A-48B1-93F5-0D6895C4AD85}" destId="{44E62BB0-3C12-4334-9884-D996FE404234}" srcOrd="0" destOrd="0" presId="urn:microsoft.com/office/officeart/2005/8/layout/hierarchy1"/>
    <dgm:cxn modelId="{69B9CDBD-F260-4C85-845E-FA9EC86D118D}" type="presOf" srcId="{6EF0A53E-AB35-4CF1-9FB3-E929A3C409F7}" destId="{EAD5527F-AAFC-4F60-9B8F-2E371E8474E8}" srcOrd="0" destOrd="0" presId="urn:microsoft.com/office/officeart/2005/8/layout/hierarchy1"/>
    <dgm:cxn modelId="{892E1F69-109D-4180-81E3-A7BA15E18B46}" type="presOf" srcId="{6759103A-078E-4C95-89AE-213A931F9DE8}" destId="{DBFF4E5C-854E-4961-B7DB-9C7B718AE092}" srcOrd="0" destOrd="0" presId="urn:microsoft.com/office/officeart/2005/8/layout/hierarchy1"/>
    <dgm:cxn modelId="{B70198E9-F0BC-4BD0-8CE4-CA89625A6C00}" srcId="{5B95AEEB-5001-4B46-AC17-369D7BE3DF20}" destId="{20AF2E35-B9AB-4513-839A-B41751021899}" srcOrd="3" destOrd="0" parTransId="{16D3200D-B1ED-4CF6-B01B-D29530CFDE3A}" sibTransId="{1D4F5518-634E-46AB-A356-88F4ED97131F}"/>
    <dgm:cxn modelId="{E11A6346-AE6C-4880-A244-34C2807E8508}" type="presOf" srcId="{59B41F25-26D7-4020-9979-4CF88EB702D4}" destId="{B8A1273F-033A-4EDE-8FB6-6962595D16A2}" srcOrd="0" destOrd="0" presId="urn:microsoft.com/office/officeart/2005/8/layout/hierarchy1"/>
    <dgm:cxn modelId="{AEDF3863-1D44-451C-AA62-DF619F54CFE0}" type="presOf" srcId="{C17CD007-38FE-4409-BFE0-BC8F16AC7EC8}" destId="{2A18E11A-1412-4969-B1A6-E526A561B088}" srcOrd="0" destOrd="0" presId="urn:microsoft.com/office/officeart/2005/8/layout/hierarchy1"/>
    <dgm:cxn modelId="{7783E91D-7D5A-4BC2-8C83-02D0905BB794}" type="presOf" srcId="{45660683-FEA8-46FF-B8C2-0F57CDC56940}" destId="{7E3725AE-26DF-491A-BCB7-6D802F143508}" srcOrd="0" destOrd="0" presId="urn:microsoft.com/office/officeart/2005/8/layout/hierarchy1"/>
    <dgm:cxn modelId="{860F17D0-D03E-4A9A-B02C-177BCE7DBDEA}" srcId="{BBD4AA08-5293-48D8-997B-FFE1BBE693DF}" destId="{585122AE-4CE9-4324-8BF0-94DC78560E4A}" srcOrd="0" destOrd="0" parTransId="{EDB8EFEC-98A8-43E9-BC0D-5A58A2B680F9}" sibTransId="{D1DA3C7D-5C8E-46D6-B9E4-0FD6FC8CDCC9}"/>
    <dgm:cxn modelId="{107AFC3D-504A-4601-B042-EF092401C9BC}" type="presOf" srcId="{5B95AEEB-5001-4B46-AC17-369D7BE3DF20}" destId="{5606DE76-5BE4-4C00-B86C-E8C94C022F29}" srcOrd="0" destOrd="0" presId="urn:microsoft.com/office/officeart/2005/8/layout/hierarchy1"/>
    <dgm:cxn modelId="{DC5D5B04-338D-4A5B-8A5B-C66C889DBD36}" type="presOf" srcId="{585122AE-4CE9-4324-8BF0-94DC78560E4A}" destId="{7C940008-8236-437B-B4B0-DCC6D3340AC1}" srcOrd="0" destOrd="0" presId="urn:microsoft.com/office/officeart/2005/8/layout/hierarchy1"/>
    <dgm:cxn modelId="{54ECCC53-42D4-4F5F-AB6A-1C4184F2D0C3}" type="presOf" srcId="{0FB2EDCC-D4D5-4C78-81D8-5F9119175874}" destId="{39CCFB41-E9DC-4460-A7C2-E75C296F8462}" srcOrd="0" destOrd="0" presId="urn:microsoft.com/office/officeart/2005/8/layout/hierarchy1"/>
    <dgm:cxn modelId="{0A350145-53CF-434C-A239-474AA21A8AD4}" type="presOf" srcId="{86F17C8F-D2F2-48D5-8ED6-B27ED993F7A4}" destId="{8AABABD0-5E38-4CCD-BDE4-F77778AC5C08}" srcOrd="0" destOrd="0" presId="urn:microsoft.com/office/officeart/2005/8/layout/hierarchy1"/>
    <dgm:cxn modelId="{3EF42495-1F92-42DE-B2B5-81EF1FC09FC7}" type="presOf" srcId="{8A4B8E0A-3C76-48E7-AA93-4AA4BBBB47FB}" destId="{21C5A77A-A658-401B-A5CF-ADD8C508CF50}" srcOrd="0" destOrd="0" presId="urn:microsoft.com/office/officeart/2005/8/layout/hierarchy1"/>
    <dgm:cxn modelId="{3FC41553-C213-4706-A691-0E4D4F25582B}" type="presOf" srcId="{5F969221-6F9D-4381-BBE4-2F38E4973632}" destId="{92D058A8-755F-48D8-8167-D8E41772AC67}" srcOrd="0" destOrd="0" presId="urn:microsoft.com/office/officeart/2005/8/layout/hierarchy1"/>
    <dgm:cxn modelId="{11DFAA92-B26A-4135-BD75-D3834106B2F4}" srcId="{6759103A-078E-4C95-89AE-213A931F9DE8}" destId="{077F44AA-65AB-4DBC-B7BD-BDAA793BF1CB}" srcOrd="0" destOrd="0" parTransId="{1F48326A-4777-49E0-826B-C6D40BC4A94D}" sibTransId="{1B37A800-46FC-47F6-B4E9-BBED768D30A8}"/>
    <dgm:cxn modelId="{4A452B0E-C6E9-4C84-BF02-77588150DC61}" type="presOf" srcId="{BBD4AA08-5293-48D8-997B-FFE1BBE693DF}" destId="{DC13330A-84C6-4BC3-BB97-5D577EEC4361}" srcOrd="0" destOrd="0" presId="urn:microsoft.com/office/officeart/2005/8/layout/hierarchy1"/>
    <dgm:cxn modelId="{1FB994C3-4EFC-4C4F-9163-34DBD1749BD0}" srcId="{C17CD007-38FE-4409-BFE0-BC8F16AC7EC8}" destId="{6D2E2F8E-375A-48B1-93F5-0D6895C4AD85}" srcOrd="0" destOrd="0" parTransId="{6EF0A53E-AB35-4CF1-9FB3-E929A3C409F7}" sibTransId="{B94426DA-3735-4B2F-BE7E-CC66466CE5CD}"/>
    <dgm:cxn modelId="{A013D93C-291C-43C6-B04F-2E9E62DE1392}" type="presOf" srcId="{16D3200D-B1ED-4CF6-B01B-D29530CFDE3A}" destId="{AA294364-F0FB-48E6-9E6E-D56EC515175C}" srcOrd="0" destOrd="0" presId="urn:microsoft.com/office/officeart/2005/8/layout/hierarchy1"/>
    <dgm:cxn modelId="{E499F821-9F00-40F6-B9C4-15C3DDCBBB4B}" srcId="{5B95AEEB-5001-4B46-AC17-369D7BE3DF20}" destId="{45660683-FEA8-46FF-B8C2-0F57CDC56940}" srcOrd="2" destOrd="0" parTransId="{7DA621AD-6381-4CD4-BBF5-BF2A071B71FA}" sibTransId="{3A2C86BE-891E-4BB5-8BAE-3FE90977338E}"/>
    <dgm:cxn modelId="{C79CD735-41F0-4BBB-A588-01D49EA9AE45}" srcId="{585122AE-4CE9-4324-8BF0-94DC78560E4A}" destId="{5B95AEEB-5001-4B46-AC17-369D7BE3DF20}" srcOrd="0" destOrd="0" parTransId="{8A4B8E0A-3C76-48E7-AA93-4AA4BBBB47FB}" sibTransId="{4A9C7491-B477-4AF5-B8BB-5650C855238A}"/>
    <dgm:cxn modelId="{6E4A8F14-107E-431D-B2C4-B5F77B83EE6E}" type="presOf" srcId="{20AF2E35-B9AB-4513-839A-B41751021899}" destId="{5E3C377D-00B1-4060-8F47-89132B409DFF}" srcOrd="0" destOrd="0" presId="urn:microsoft.com/office/officeart/2005/8/layout/hierarchy1"/>
    <dgm:cxn modelId="{878D3B2E-8469-4748-AF25-DAD9EE1A46A3}" type="presOf" srcId="{077F44AA-65AB-4DBC-B7BD-BDAA793BF1CB}" destId="{41721F0B-D55F-43BC-BB64-54722824D1F3}" srcOrd="0" destOrd="0" presId="urn:microsoft.com/office/officeart/2005/8/layout/hierarchy1"/>
    <dgm:cxn modelId="{84836FEB-A414-4DB8-8084-AFFC05993F99}" srcId="{5B95AEEB-5001-4B46-AC17-369D7BE3DF20}" destId="{6759103A-078E-4C95-89AE-213A931F9DE8}" srcOrd="1" destOrd="0" parTransId="{59B41F25-26D7-4020-9979-4CF88EB702D4}" sibTransId="{9019ACB9-68C1-4A10-95E4-728CCAAF99D5}"/>
    <dgm:cxn modelId="{CDAD1662-3DFE-415A-89BD-DE19A73F8A34}" srcId="{20AF2E35-B9AB-4513-839A-B41751021899}" destId="{F02E48E1-9635-405F-AA8D-596C8A824904}" srcOrd="0" destOrd="0" parTransId="{B5103E3C-2174-4E37-B0E6-13CEAFD7C437}" sibTransId="{B2EEF439-AA40-4E2D-87F0-20D00B8BBE74}"/>
    <dgm:cxn modelId="{686FBE5C-B4A4-41D6-968C-3054D3662FDC}" type="presOf" srcId="{B5103E3C-2174-4E37-B0E6-13CEAFD7C437}" destId="{001EC748-CE87-4533-BA4C-9320CC991132}" srcOrd="0" destOrd="0" presId="urn:microsoft.com/office/officeart/2005/8/layout/hierarchy1"/>
    <dgm:cxn modelId="{9EBAA617-1BE1-4CC0-8ED8-47FBA93CC16C}" srcId="{5B95AEEB-5001-4B46-AC17-369D7BE3DF20}" destId="{C17CD007-38FE-4409-BFE0-BC8F16AC7EC8}" srcOrd="0" destOrd="0" parTransId="{86F17C8F-D2F2-48D5-8ED6-B27ED993F7A4}" sibTransId="{459074C0-D356-4426-8C0D-486BAAE1C4B8}"/>
    <dgm:cxn modelId="{99ABA549-26A6-4240-8B0D-09259EBE7357}" type="presOf" srcId="{F02E48E1-9635-405F-AA8D-596C8A824904}" destId="{FF7EACBB-6F56-4043-BCFB-103AABBD354B}" srcOrd="0" destOrd="0" presId="urn:microsoft.com/office/officeart/2005/8/layout/hierarchy1"/>
    <dgm:cxn modelId="{4DE61759-2A27-4ABF-B2E8-F1F94AD63148}" type="presOf" srcId="{1F48326A-4777-49E0-826B-C6D40BC4A94D}" destId="{6057DF3E-4DD0-4A24-B3AA-20708892625C}" srcOrd="0" destOrd="0" presId="urn:microsoft.com/office/officeart/2005/8/layout/hierarchy1"/>
    <dgm:cxn modelId="{8FC6630D-0E8A-4C3B-A8D3-CB418BEDFF84}" type="presParOf" srcId="{DC13330A-84C6-4BC3-BB97-5D577EEC4361}" destId="{D1897717-31E0-412F-8817-75F9A78B4348}" srcOrd="0" destOrd="0" presId="urn:microsoft.com/office/officeart/2005/8/layout/hierarchy1"/>
    <dgm:cxn modelId="{2FCBFE1A-A009-4345-A698-A4AEB04188B1}" type="presParOf" srcId="{D1897717-31E0-412F-8817-75F9A78B4348}" destId="{E231F2F9-70BF-4957-A178-8050F9C72D4B}" srcOrd="0" destOrd="0" presId="urn:microsoft.com/office/officeart/2005/8/layout/hierarchy1"/>
    <dgm:cxn modelId="{ABBE44E7-BAEE-4D17-AFD2-C13ECB9117E6}" type="presParOf" srcId="{E231F2F9-70BF-4957-A178-8050F9C72D4B}" destId="{D2C53A9F-A0FC-4613-A78E-4C7C48D61DCF}" srcOrd="0" destOrd="0" presId="urn:microsoft.com/office/officeart/2005/8/layout/hierarchy1"/>
    <dgm:cxn modelId="{0F71D676-2800-4DDE-8B33-635225B87BC7}" type="presParOf" srcId="{E231F2F9-70BF-4957-A178-8050F9C72D4B}" destId="{7C940008-8236-437B-B4B0-DCC6D3340AC1}" srcOrd="1" destOrd="0" presId="urn:microsoft.com/office/officeart/2005/8/layout/hierarchy1"/>
    <dgm:cxn modelId="{3530F626-19CD-4171-9778-D999D4871FD2}" type="presParOf" srcId="{D1897717-31E0-412F-8817-75F9A78B4348}" destId="{F79652F4-BF48-47A1-9C49-C0E233C685FA}" srcOrd="1" destOrd="0" presId="urn:microsoft.com/office/officeart/2005/8/layout/hierarchy1"/>
    <dgm:cxn modelId="{3023D40A-58E1-4BFA-B656-6A6AA227730C}" type="presParOf" srcId="{F79652F4-BF48-47A1-9C49-C0E233C685FA}" destId="{21C5A77A-A658-401B-A5CF-ADD8C508CF50}" srcOrd="0" destOrd="0" presId="urn:microsoft.com/office/officeart/2005/8/layout/hierarchy1"/>
    <dgm:cxn modelId="{6C726D27-681C-4038-B413-1A07360F1EF1}" type="presParOf" srcId="{F79652F4-BF48-47A1-9C49-C0E233C685FA}" destId="{F2E15B9A-0E37-4A5F-94E8-89CE12B7B42C}" srcOrd="1" destOrd="0" presId="urn:microsoft.com/office/officeart/2005/8/layout/hierarchy1"/>
    <dgm:cxn modelId="{1D18155F-9D33-4762-890A-016864DC24B1}" type="presParOf" srcId="{F2E15B9A-0E37-4A5F-94E8-89CE12B7B42C}" destId="{578E98BA-BC0F-4FAE-AD8D-12070832CD0D}" srcOrd="0" destOrd="0" presId="urn:microsoft.com/office/officeart/2005/8/layout/hierarchy1"/>
    <dgm:cxn modelId="{5A117A47-06A3-45C5-A5DF-05C928113EE2}" type="presParOf" srcId="{578E98BA-BC0F-4FAE-AD8D-12070832CD0D}" destId="{019D9A0F-8BC3-4C14-AA76-964B2C5A8D2D}" srcOrd="0" destOrd="0" presId="urn:microsoft.com/office/officeart/2005/8/layout/hierarchy1"/>
    <dgm:cxn modelId="{E9BFCCEA-16D4-498A-B36C-0C67823A1337}" type="presParOf" srcId="{578E98BA-BC0F-4FAE-AD8D-12070832CD0D}" destId="{5606DE76-5BE4-4C00-B86C-E8C94C022F29}" srcOrd="1" destOrd="0" presId="urn:microsoft.com/office/officeart/2005/8/layout/hierarchy1"/>
    <dgm:cxn modelId="{2C6802FB-5A71-4E89-B685-22DCE55C86C7}" type="presParOf" srcId="{F2E15B9A-0E37-4A5F-94E8-89CE12B7B42C}" destId="{57C9D2A4-8DA0-49E1-9446-3303CA28D2D6}" srcOrd="1" destOrd="0" presId="urn:microsoft.com/office/officeart/2005/8/layout/hierarchy1"/>
    <dgm:cxn modelId="{D0397C63-1B78-4E27-AFD7-230AFBC3EBDB}" type="presParOf" srcId="{57C9D2A4-8DA0-49E1-9446-3303CA28D2D6}" destId="{8AABABD0-5E38-4CCD-BDE4-F77778AC5C08}" srcOrd="0" destOrd="0" presId="urn:microsoft.com/office/officeart/2005/8/layout/hierarchy1"/>
    <dgm:cxn modelId="{60F6B0D4-44B7-4CA2-B1A1-58ECDFD3BACC}" type="presParOf" srcId="{57C9D2A4-8DA0-49E1-9446-3303CA28D2D6}" destId="{374969D7-F0EA-48AD-AB61-786C177E81FC}" srcOrd="1" destOrd="0" presId="urn:microsoft.com/office/officeart/2005/8/layout/hierarchy1"/>
    <dgm:cxn modelId="{538AEB26-F5BB-4FC4-A99F-CE885C433224}" type="presParOf" srcId="{374969D7-F0EA-48AD-AB61-786C177E81FC}" destId="{D28C05D2-D5F1-4DC2-8946-58FA1521FC13}" srcOrd="0" destOrd="0" presId="urn:microsoft.com/office/officeart/2005/8/layout/hierarchy1"/>
    <dgm:cxn modelId="{04DA9D5F-8230-42FF-B4AA-F5788FC9FFBA}" type="presParOf" srcId="{D28C05D2-D5F1-4DC2-8946-58FA1521FC13}" destId="{9FD1F7E5-DFE0-400F-BDC3-45D23B3AE8E4}" srcOrd="0" destOrd="0" presId="urn:microsoft.com/office/officeart/2005/8/layout/hierarchy1"/>
    <dgm:cxn modelId="{F3520311-C990-4585-A762-5770A4315BC6}" type="presParOf" srcId="{D28C05D2-D5F1-4DC2-8946-58FA1521FC13}" destId="{2A18E11A-1412-4969-B1A6-E526A561B088}" srcOrd="1" destOrd="0" presId="urn:microsoft.com/office/officeart/2005/8/layout/hierarchy1"/>
    <dgm:cxn modelId="{62E95937-A2D5-4717-9E30-623F66AF9474}" type="presParOf" srcId="{374969D7-F0EA-48AD-AB61-786C177E81FC}" destId="{E6FC83C9-2B0C-4D2B-8965-5D033CF2FBF0}" srcOrd="1" destOrd="0" presId="urn:microsoft.com/office/officeart/2005/8/layout/hierarchy1"/>
    <dgm:cxn modelId="{BD38A0E7-3269-4059-A8D4-D999C296D38D}" type="presParOf" srcId="{E6FC83C9-2B0C-4D2B-8965-5D033CF2FBF0}" destId="{EAD5527F-AAFC-4F60-9B8F-2E371E8474E8}" srcOrd="0" destOrd="0" presId="urn:microsoft.com/office/officeart/2005/8/layout/hierarchy1"/>
    <dgm:cxn modelId="{1B9BDD94-AC05-475E-8003-C05BF1B202E2}" type="presParOf" srcId="{E6FC83C9-2B0C-4D2B-8965-5D033CF2FBF0}" destId="{BC4D4228-15E0-4468-A433-C59FE5AE225D}" srcOrd="1" destOrd="0" presId="urn:microsoft.com/office/officeart/2005/8/layout/hierarchy1"/>
    <dgm:cxn modelId="{A3EFA2A6-8093-4ABB-B57B-FF16E97E7F31}" type="presParOf" srcId="{BC4D4228-15E0-4468-A433-C59FE5AE225D}" destId="{41569ADE-BD80-408B-B877-7A6C683959C1}" srcOrd="0" destOrd="0" presId="urn:microsoft.com/office/officeart/2005/8/layout/hierarchy1"/>
    <dgm:cxn modelId="{085EAAB8-7F4B-4EC6-9163-517041ED1873}" type="presParOf" srcId="{41569ADE-BD80-408B-B877-7A6C683959C1}" destId="{9698C105-8FFD-4F5D-913E-185756A2290D}" srcOrd="0" destOrd="0" presId="urn:microsoft.com/office/officeart/2005/8/layout/hierarchy1"/>
    <dgm:cxn modelId="{12128AAC-8542-4FAC-8611-14319238E828}" type="presParOf" srcId="{41569ADE-BD80-408B-B877-7A6C683959C1}" destId="{44E62BB0-3C12-4334-9884-D996FE404234}" srcOrd="1" destOrd="0" presId="urn:microsoft.com/office/officeart/2005/8/layout/hierarchy1"/>
    <dgm:cxn modelId="{1C14514E-9A74-4BA8-8E9B-A1258C17A4AD}" type="presParOf" srcId="{BC4D4228-15E0-4468-A433-C59FE5AE225D}" destId="{449051E1-62E4-4D7B-9E17-F49BFC0A1343}" srcOrd="1" destOrd="0" presId="urn:microsoft.com/office/officeart/2005/8/layout/hierarchy1"/>
    <dgm:cxn modelId="{94C04A8D-8E4F-4F2F-844A-77D5BA4CB842}" type="presParOf" srcId="{57C9D2A4-8DA0-49E1-9446-3303CA28D2D6}" destId="{B8A1273F-033A-4EDE-8FB6-6962595D16A2}" srcOrd="2" destOrd="0" presId="urn:microsoft.com/office/officeart/2005/8/layout/hierarchy1"/>
    <dgm:cxn modelId="{E36683E4-F71A-4245-8128-C65F570A044C}" type="presParOf" srcId="{57C9D2A4-8DA0-49E1-9446-3303CA28D2D6}" destId="{EBAA5122-1FC3-44DC-B988-9D3B9F77508F}" srcOrd="3" destOrd="0" presId="urn:microsoft.com/office/officeart/2005/8/layout/hierarchy1"/>
    <dgm:cxn modelId="{097A3047-9DBA-447F-8716-9480BF5EB5C7}" type="presParOf" srcId="{EBAA5122-1FC3-44DC-B988-9D3B9F77508F}" destId="{99C74B45-10F8-44A9-A8C8-1E38696E2A3F}" srcOrd="0" destOrd="0" presId="urn:microsoft.com/office/officeart/2005/8/layout/hierarchy1"/>
    <dgm:cxn modelId="{A7E81D78-A73B-40E5-AD04-CD37B4BD6316}" type="presParOf" srcId="{99C74B45-10F8-44A9-A8C8-1E38696E2A3F}" destId="{358478B5-5D61-4180-8C5A-B77A0079DEF0}" srcOrd="0" destOrd="0" presId="urn:microsoft.com/office/officeart/2005/8/layout/hierarchy1"/>
    <dgm:cxn modelId="{4E492F4F-5953-41B6-A3C8-CDA26CD027CE}" type="presParOf" srcId="{99C74B45-10F8-44A9-A8C8-1E38696E2A3F}" destId="{DBFF4E5C-854E-4961-B7DB-9C7B718AE092}" srcOrd="1" destOrd="0" presId="urn:microsoft.com/office/officeart/2005/8/layout/hierarchy1"/>
    <dgm:cxn modelId="{A061CD61-AD5D-426F-A5EF-0E9333A850D8}" type="presParOf" srcId="{EBAA5122-1FC3-44DC-B988-9D3B9F77508F}" destId="{58E8C250-0701-4EE1-998F-B8F3F69463B0}" srcOrd="1" destOrd="0" presId="urn:microsoft.com/office/officeart/2005/8/layout/hierarchy1"/>
    <dgm:cxn modelId="{D57955C2-1EAE-4173-BA2E-26D8AEA6E10F}" type="presParOf" srcId="{58E8C250-0701-4EE1-998F-B8F3F69463B0}" destId="{6057DF3E-4DD0-4A24-B3AA-20708892625C}" srcOrd="0" destOrd="0" presId="urn:microsoft.com/office/officeart/2005/8/layout/hierarchy1"/>
    <dgm:cxn modelId="{A232103D-9399-43F0-A816-00B4CEB990EC}" type="presParOf" srcId="{58E8C250-0701-4EE1-998F-B8F3F69463B0}" destId="{ECFCF494-D2C7-490D-92C0-125CD5A0B121}" srcOrd="1" destOrd="0" presId="urn:microsoft.com/office/officeart/2005/8/layout/hierarchy1"/>
    <dgm:cxn modelId="{61AE483B-376B-4ED9-8A54-1434D6508E03}" type="presParOf" srcId="{ECFCF494-D2C7-490D-92C0-125CD5A0B121}" destId="{6CB95E91-E050-4D31-B9A4-8ACFB3DA741C}" srcOrd="0" destOrd="0" presId="urn:microsoft.com/office/officeart/2005/8/layout/hierarchy1"/>
    <dgm:cxn modelId="{6A0835D0-87ED-4B15-9FE4-C63BF5F7955B}" type="presParOf" srcId="{6CB95E91-E050-4D31-B9A4-8ACFB3DA741C}" destId="{970F65B0-1A92-4DD4-9327-C1A23FD8DA4D}" srcOrd="0" destOrd="0" presId="urn:microsoft.com/office/officeart/2005/8/layout/hierarchy1"/>
    <dgm:cxn modelId="{5BD25AF0-1DC9-48E0-B75C-E4F9A3A3B623}" type="presParOf" srcId="{6CB95E91-E050-4D31-B9A4-8ACFB3DA741C}" destId="{41721F0B-D55F-43BC-BB64-54722824D1F3}" srcOrd="1" destOrd="0" presId="urn:microsoft.com/office/officeart/2005/8/layout/hierarchy1"/>
    <dgm:cxn modelId="{4E2C19C4-86FA-4C7F-8970-428E0BFDA042}" type="presParOf" srcId="{ECFCF494-D2C7-490D-92C0-125CD5A0B121}" destId="{6F11AACD-DC4B-46FA-9810-A258EBC10869}" srcOrd="1" destOrd="0" presId="urn:microsoft.com/office/officeart/2005/8/layout/hierarchy1"/>
    <dgm:cxn modelId="{9ED88940-3AC8-4A4E-B63C-034D721F39FD}" type="presParOf" srcId="{57C9D2A4-8DA0-49E1-9446-3303CA28D2D6}" destId="{804BD9E3-A85C-4F03-ACB2-723903CCE9C4}" srcOrd="4" destOrd="0" presId="urn:microsoft.com/office/officeart/2005/8/layout/hierarchy1"/>
    <dgm:cxn modelId="{07AB4EA4-EB43-4E9A-9C30-C20DF619C272}" type="presParOf" srcId="{57C9D2A4-8DA0-49E1-9446-3303CA28D2D6}" destId="{95132966-2760-4EC3-AB25-2DDFE5F48C51}" srcOrd="5" destOrd="0" presId="urn:microsoft.com/office/officeart/2005/8/layout/hierarchy1"/>
    <dgm:cxn modelId="{22E15789-D113-4E9C-9094-37BB32A7DEF3}" type="presParOf" srcId="{95132966-2760-4EC3-AB25-2DDFE5F48C51}" destId="{A9F3FEC5-08BE-471D-9CAE-226157F4813F}" srcOrd="0" destOrd="0" presId="urn:microsoft.com/office/officeart/2005/8/layout/hierarchy1"/>
    <dgm:cxn modelId="{A2D5D226-962F-4B4C-9E11-C57D5A7CD5BF}" type="presParOf" srcId="{A9F3FEC5-08BE-471D-9CAE-226157F4813F}" destId="{FD885815-72E0-4F10-BF46-F04264FA4D71}" srcOrd="0" destOrd="0" presId="urn:microsoft.com/office/officeart/2005/8/layout/hierarchy1"/>
    <dgm:cxn modelId="{1B25BC63-F415-40B8-8E29-B131B4D1C4B1}" type="presParOf" srcId="{A9F3FEC5-08BE-471D-9CAE-226157F4813F}" destId="{7E3725AE-26DF-491A-BCB7-6D802F143508}" srcOrd="1" destOrd="0" presId="urn:microsoft.com/office/officeart/2005/8/layout/hierarchy1"/>
    <dgm:cxn modelId="{C247CD08-070D-4EF6-9194-350FAB2D7578}" type="presParOf" srcId="{95132966-2760-4EC3-AB25-2DDFE5F48C51}" destId="{59F5386A-BEC8-4529-AC14-D6713F7D09BF}" srcOrd="1" destOrd="0" presId="urn:microsoft.com/office/officeart/2005/8/layout/hierarchy1"/>
    <dgm:cxn modelId="{2AE0BD54-1DBC-4196-BAC7-BDAA5054CC04}" type="presParOf" srcId="{59F5386A-BEC8-4529-AC14-D6713F7D09BF}" destId="{39CCFB41-E9DC-4460-A7C2-E75C296F8462}" srcOrd="0" destOrd="0" presId="urn:microsoft.com/office/officeart/2005/8/layout/hierarchy1"/>
    <dgm:cxn modelId="{CD5B4882-E4B9-4405-ABA9-203CA77992BC}" type="presParOf" srcId="{59F5386A-BEC8-4529-AC14-D6713F7D09BF}" destId="{B63D6263-6656-4AC7-84A4-4EB8D3760C18}" srcOrd="1" destOrd="0" presId="urn:microsoft.com/office/officeart/2005/8/layout/hierarchy1"/>
    <dgm:cxn modelId="{9483476A-C565-4220-B699-6181CC838DBC}" type="presParOf" srcId="{B63D6263-6656-4AC7-84A4-4EB8D3760C18}" destId="{E5A408BD-4211-4FB6-B7E9-751CDE5FC66D}" srcOrd="0" destOrd="0" presId="urn:microsoft.com/office/officeart/2005/8/layout/hierarchy1"/>
    <dgm:cxn modelId="{6B995369-5A74-45E8-9FDA-D2268B394283}" type="presParOf" srcId="{E5A408BD-4211-4FB6-B7E9-751CDE5FC66D}" destId="{14F07A89-F9E5-492C-9120-81C97B8725AE}" srcOrd="0" destOrd="0" presId="urn:microsoft.com/office/officeart/2005/8/layout/hierarchy1"/>
    <dgm:cxn modelId="{75C43A91-7958-4E2D-8A76-41529EB83D44}" type="presParOf" srcId="{E5A408BD-4211-4FB6-B7E9-751CDE5FC66D}" destId="{92D058A8-755F-48D8-8167-D8E41772AC67}" srcOrd="1" destOrd="0" presId="urn:microsoft.com/office/officeart/2005/8/layout/hierarchy1"/>
    <dgm:cxn modelId="{526F1BE5-B158-4ADE-A0BE-D875566644F9}" type="presParOf" srcId="{B63D6263-6656-4AC7-84A4-4EB8D3760C18}" destId="{DCB51C40-13DD-4FA8-ACA0-58C2CBF2E297}" srcOrd="1" destOrd="0" presId="urn:microsoft.com/office/officeart/2005/8/layout/hierarchy1"/>
    <dgm:cxn modelId="{5C57EB2C-CE87-46B3-ACEC-4EECC3E87F6E}" type="presParOf" srcId="{57C9D2A4-8DA0-49E1-9446-3303CA28D2D6}" destId="{AA294364-F0FB-48E6-9E6E-D56EC515175C}" srcOrd="6" destOrd="0" presId="urn:microsoft.com/office/officeart/2005/8/layout/hierarchy1"/>
    <dgm:cxn modelId="{FD5B1E4E-98A2-4FCF-94CB-3DF09BFEB370}" type="presParOf" srcId="{57C9D2A4-8DA0-49E1-9446-3303CA28D2D6}" destId="{9F9AA009-F48C-43F2-A4F9-60B50C3D8092}" srcOrd="7" destOrd="0" presId="urn:microsoft.com/office/officeart/2005/8/layout/hierarchy1"/>
    <dgm:cxn modelId="{82ABA377-F7AD-40C9-B48C-E0B66A03693D}" type="presParOf" srcId="{9F9AA009-F48C-43F2-A4F9-60B50C3D8092}" destId="{B311832D-1F97-4C29-B376-FD518A68F343}" srcOrd="0" destOrd="0" presId="urn:microsoft.com/office/officeart/2005/8/layout/hierarchy1"/>
    <dgm:cxn modelId="{317D37D1-A6CE-4262-B0AB-65061F937258}" type="presParOf" srcId="{B311832D-1F97-4C29-B376-FD518A68F343}" destId="{EA112AEE-B86A-4580-A5C3-60B48E229833}" srcOrd="0" destOrd="0" presId="urn:microsoft.com/office/officeart/2005/8/layout/hierarchy1"/>
    <dgm:cxn modelId="{6689C7EA-F4F6-4CB3-B663-9A81A681EAB7}" type="presParOf" srcId="{B311832D-1F97-4C29-B376-FD518A68F343}" destId="{5E3C377D-00B1-4060-8F47-89132B409DFF}" srcOrd="1" destOrd="0" presId="urn:microsoft.com/office/officeart/2005/8/layout/hierarchy1"/>
    <dgm:cxn modelId="{621F4EF3-1797-4320-A4A7-AF443496D9B1}" type="presParOf" srcId="{9F9AA009-F48C-43F2-A4F9-60B50C3D8092}" destId="{72FD344B-0F82-46C3-A9CE-DC245703F792}" srcOrd="1" destOrd="0" presId="urn:microsoft.com/office/officeart/2005/8/layout/hierarchy1"/>
    <dgm:cxn modelId="{B378EA4A-8774-45D9-B5E5-5B8EB0CA8E07}" type="presParOf" srcId="{72FD344B-0F82-46C3-A9CE-DC245703F792}" destId="{001EC748-CE87-4533-BA4C-9320CC991132}" srcOrd="0" destOrd="0" presId="urn:microsoft.com/office/officeart/2005/8/layout/hierarchy1"/>
    <dgm:cxn modelId="{0BDF8431-F1AC-45AC-A160-2FC6F6F59ADD}" type="presParOf" srcId="{72FD344B-0F82-46C3-A9CE-DC245703F792}" destId="{DCA3CB28-EE68-4A90-8092-05ADDABB6F34}" srcOrd="1" destOrd="0" presId="urn:microsoft.com/office/officeart/2005/8/layout/hierarchy1"/>
    <dgm:cxn modelId="{F0169EE6-7CB5-4D6C-8CD8-2C245D0235B9}" type="presParOf" srcId="{DCA3CB28-EE68-4A90-8092-05ADDABB6F34}" destId="{EFD1F268-78E0-4EA3-84F6-6B870AA825CE}" srcOrd="0" destOrd="0" presId="urn:microsoft.com/office/officeart/2005/8/layout/hierarchy1"/>
    <dgm:cxn modelId="{29A4D5EF-663B-462B-9BA9-00FB2B9587A1}" type="presParOf" srcId="{EFD1F268-78E0-4EA3-84F6-6B870AA825CE}" destId="{D7E63503-FF3E-453E-9967-A2250750EE5C}" srcOrd="0" destOrd="0" presId="urn:microsoft.com/office/officeart/2005/8/layout/hierarchy1"/>
    <dgm:cxn modelId="{4C9673DA-93CF-491A-ACA0-CDB52DFEB6DF}" type="presParOf" srcId="{EFD1F268-78E0-4EA3-84F6-6B870AA825CE}" destId="{FF7EACBB-6F56-4043-BCFB-103AABBD354B}" srcOrd="1" destOrd="0" presId="urn:microsoft.com/office/officeart/2005/8/layout/hierarchy1"/>
    <dgm:cxn modelId="{2AAAD053-CDA2-4A9E-87BC-355733F03081}" type="presParOf" srcId="{DCA3CB28-EE68-4A90-8092-05ADDABB6F34}" destId="{2E0FE1C1-2731-49D6-B643-91D880DFFE0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1EC748-CE87-4533-BA4C-9320CC991132}">
      <dsp:nvSpPr>
        <dsp:cNvPr id="0" name=""/>
        <dsp:cNvSpPr/>
      </dsp:nvSpPr>
      <dsp:spPr>
        <a:xfrm>
          <a:off x="7936301" y="3101011"/>
          <a:ext cx="91440" cy="3626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2654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294364-F0FB-48E6-9E6E-D56EC515175C}">
      <dsp:nvSpPr>
        <dsp:cNvPr id="0" name=""/>
        <dsp:cNvSpPr/>
      </dsp:nvSpPr>
      <dsp:spPr>
        <a:xfrm>
          <a:off x="4744595" y="1946543"/>
          <a:ext cx="3237425" cy="362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138"/>
              </a:lnTo>
              <a:lnTo>
                <a:pt x="3237425" y="247138"/>
              </a:lnTo>
              <a:lnTo>
                <a:pt x="3237425" y="362654"/>
              </a:lnTo>
            </a:path>
          </a:pathLst>
        </a:custGeom>
        <a:noFill/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CCFB41-E9DC-4460-A7C2-E75C296F8462}">
      <dsp:nvSpPr>
        <dsp:cNvPr id="0" name=""/>
        <dsp:cNvSpPr/>
      </dsp:nvSpPr>
      <dsp:spPr>
        <a:xfrm>
          <a:off x="5598492" y="3101011"/>
          <a:ext cx="91440" cy="3626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2654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4BD9E3-A85C-4F03-ACB2-723903CCE9C4}">
      <dsp:nvSpPr>
        <dsp:cNvPr id="0" name=""/>
        <dsp:cNvSpPr/>
      </dsp:nvSpPr>
      <dsp:spPr>
        <a:xfrm>
          <a:off x="4744595" y="1946543"/>
          <a:ext cx="899616" cy="362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138"/>
              </a:lnTo>
              <a:lnTo>
                <a:pt x="899616" y="247138"/>
              </a:lnTo>
              <a:lnTo>
                <a:pt x="899616" y="362654"/>
              </a:lnTo>
            </a:path>
          </a:pathLst>
        </a:custGeom>
        <a:noFill/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57DF3E-4DD0-4A24-B3AA-20708892625C}">
      <dsp:nvSpPr>
        <dsp:cNvPr id="0" name=""/>
        <dsp:cNvSpPr/>
      </dsp:nvSpPr>
      <dsp:spPr>
        <a:xfrm>
          <a:off x="3455038" y="3101011"/>
          <a:ext cx="91440" cy="3626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2654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A1273F-033A-4EDE-8FB6-6962595D16A2}">
      <dsp:nvSpPr>
        <dsp:cNvPr id="0" name=""/>
        <dsp:cNvSpPr/>
      </dsp:nvSpPr>
      <dsp:spPr>
        <a:xfrm>
          <a:off x="3500758" y="1946543"/>
          <a:ext cx="1243837" cy="362654"/>
        </a:xfrm>
        <a:custGeom>
          <a:avLst/>
          <a:gdLst/>
          <a:ahLst/>
          <a:cxnLst/>
          <a:rect l="0" t="0" r="0" b="0"/>
          <a:pathLst>
            <a:path>
              <a:moveTo>
                <a:pt x="1243837" y="0"/>
              </a:moveTo>
              <a:lnTo>
                <a:pt x="1243837" y="247138"/>
              </a:lnTo>
              <a:lnTo>
                <a:pt x="0" y="247138"/>
              </a:lnTo>
              <a:lnTo>
                <a:pt x="0" y="362654"/>
              </a:lnTo>
            </a:path>
          </a:pathLst>
        </a:custGeom>
        <a:noFill/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D5527F-AAFC-4F60-9B8F-2E371E8474E8}">
      <dsp:nvSpPr>
        <dsp:cNvPr id="0" name=""/>
        <dsp:cNvSpPr/>
      </dsp:nvSpPr>
      <dsp:spPr>
        <a:xfrm>
          <a:off x="1303978" y="3101011"/>
          <a:ext cx="91440" cy="3626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2654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BABD0-5E38-4CCD-BDE4-F77778AC5C08}">
      <dsp:nvSpPr>
        <dsp:cNvPr id="0" name=""/>
        <dsp:cNvSpPr/>
      </dsp:nvSpPr>
      <dsp:spPr>
        <a:xfrm>
          <a:off x="1349698" y="1946543"/>
          <a:ext cx="3394897" cy="362654"/>
        </a:xfrm>
        <a:custGeom>
          <a:avLst/>
          <a:gdLst/>
          <a:ahLst/>
          <a:cxnLst/>
          <a:rect l="0" t="0" r="0" b="0"/>
          <a:pathLst>
            <a:path>
              <a:moveTo>
                <a:pt x="3394897" y="0"/>
              </a:moveTo>
              <a:lnTo>
                <a:pt x="3394897" y="247138"/>
              </a:lnTo>
              <a:lnTo>
                <a:pt x="0" y="247138"/>
              </a:lnTo>
              <a:lnTo>
                <a:pt x="0" y="362654"/>
              </a:lnTo>
            </a:path>
          </a:pathLst>
        </a:custGeom>
        <a:noFill/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5A77A-A658-401B-A5CF-ADD8C508CF50}">
      <dsp:nvSpPr>
        <dsp:cNvPr id="0" name=""/>
        <dsp:cNvSpPr/>
      </dsp:nvSpPr>
      <dsp:spPr>
        <a:xfrm>
          <a:off x="4698875" y="792075"/>
          <a:ext cx="91440" cy="3626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2654"/>
              </a:lnTo>
            </a:path>
          </a:pathLst>
        </a:custGeom>
        <a:noFill/>
        <a:ln w="254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C53A9F-A0FC-4613-A78E-4C7C48D61DCF}">
      <dsp:nvSpPr>
        <dsp:cNvPr id="0" name=""/>
        <dsp:cNvSpPr/>
      </dsp:nvSpPr>
      <dsp:spPr>
        <a:xfrm>
          <a:off x="3690455" y="262"/>
          <a:ext cx="2108280" cy="791813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940008-8236-437B-B4B0-DCC6D3340AC1}">
      <dsp:nvSpPr>
        <dsp:cNvPr id="0" name=""/>
        <dsp:cNvSpPr/>
      </dsp:nvSpPr>
      <dsp:spPr>
        <a:xfrm>
          <a:off x="3829005" y="131885"/>
          <a:ext cx="2108280" cy="7918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ปลัดองค์การบริหารส่วนตำบล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(นักบริหารงานท้องถิ่น ระดับกลาง)</a:t>
          </a:r>
        </a:p>
      </dsp:txBody>
      <dsp:txXfrm>
        <a:off x="3852196" y="155076"/>
        <a:ext cx="2061898" cy="745431"/>
      </dsp:txXfrm>
    </dsp:sp>
    <dsp:sp modelId="{019D9A0F-8BC3-4C14-AA76-964B2C5A8D2D}">
      <dsp:nvSpPr>
        <dsp:cNvPr id="0" name=""/>
        <dsp:cNvSpPr/>
      </dsp:nvSpPr>
      <dsp:spPr>
        <a:xfrm>
          <a:off x="3721217" y="1154730"/>
          <a:ext cx="2046756" cy="791813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06DE76-5BE4-4C00-B86C-E8C94C022F29}">
      <dsp:nvSpPr>
        <dsp:cNvPr id="0" name=""/>
        <dsp:cNvSpPr/>
      </dsp:nvSpPr>
      <dsp:spPr>
        <a:xfrm>
          <a:off x="3859767" y="1286352"/>
          <a:ext cx="2046756" cy="7918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รองปลัดองค์การบริหารส่วนตำบล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(นักบริหารงานท้องถิ่น ระดับต้น)</a:t>
          </a:r>
        </a:p>
      </dsp:txBody>
      <dsp:txXfrm>
        <a:off x="3882958" y="1309543"/>
        <a:ext cx="2000374" cy="745431"/>
      </dsp:txXfrm>
    </dsp:sp>
    <dsp:sp modelId="{9FD1F7E5-DFE0-400F-BDC3-45D23B3AE8E4}">
      <dsp:nvSpPr>
        <dsp:cNvPr id="0" name=""/>
        <dsp:cNvSpPr/>
      </dsp:nvSpPr>
      <dsp:spPr>
        <a:xfrm>
          <a:off x="448427" y="2309198"/>
          <a:ext cx="1802540" cy="791813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18E11A-1412-4969-B1A6-E526A561B088}">
      <dsp:nvSpPr>
        <dsp:cNvPr id="0" name=""/>
        <dsp:cNvSpPr/>
      </dsp:nvSpPr>
      <dsp:spPr>
        <a:xfrm>
          <a:off x="586977" y="2440820"/>
          <a:ext cx="1802540" cy="7918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สำนักงานปลัด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(นักบริหารงานทั่วไป ระดับต้น)</a:t>
          </a:r>
        </a:p>
      </dsp:txBody>
      <dsp:txXfrm>
        <a:off x="610168" y="2464011"/>
        <a:ext cx="1756158" cy="745431"/>
      </dsp:txXfrm>
    </dsp:sp>
    <dsp:sp modelId="{9698C105-8FFD-4F5D-913E-185756A2290D}">
      <dsp:nvSpPr>
        <dsp:cNvPr id="0" name=""/>
        <dsp:cNvSpPr/>
      </dsp:nvSpPr>
      <dsp:spPr>
        <a:xfrm>
          <a:off x="342512" y="3463665"/>
          <a:ext cx="2014372" cy="2926604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E62BB0-3C12-4334-9884-D996FE404234}">
      <dsp:nvSpPr>
        <dsp:cNvPr id="0" name=""/>
        <dsp:cNvSpPr/>
      </dsp:nvSpPr>
      <dsp:spPr>
        <a:xfrm>
          <a:off x="481062" y="3595288"/>
          <a:ext cx="2014372" cy="29266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๑.งานบริหารทั่วไป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๒.งานนโยบายและแผน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๓.งานกฎหมายและคดี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๔.งานป้องกันและบรรเทาสาธารณภัย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๕.งานกิจการสภาองค์การบริหารส่วนตำบล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๖.งานสวัสดิการและพัฒนาชุมชน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๗.งานสาธารณสุขและสิ่งแวดล้อม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๘.งานส่งเสริมการเกษตร</a:t>
          </a:r>
        </a:p>
      </dsp:txBody>
      <dsp:txXfrm>
        <a:off x="540061" y="3654287"/>
        <a:ext cx="1896374" cy="2808606"/>
      </dsp:txXfrm>
    </dsp:sp>
    <dsp:sp modelId="{358478B5-5D61-4180-8C5A-B77A0079DEF0}">
      <dsp:nvSpPr>
        <dsp:cNvPr id="0" name=""/>
        <dsp:cNvSpPr/>
      </dsp:nvSpPr>
      <dsp:spPr>
        <a:xfrm>
          <a:off x="2528068" y="2309198"/>
          <a:ext cx="1945379" cy="791813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FF4E5C-854E-4961-B7DB-9C7B718AE092}">
      <dsp:nvSpPr>
        <dsp:cNvPr id="0" name=""/>
        <dsp:cNvSpPr/>
      </dsp:nvSpPr>
      <dsp:spPr>
        <a:xfrm>
          <a:off x="2666618" y="2440820"/>
          <a:ext cx="1945379" cy="7918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กองคลัง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(นักบริหารงานการคลัง ระดับต้น)</a:t>
          </a:r>
        </a:p>
      </dsp:txBody>
      <dsp:txXfrm>
        <a:off x="2689809" y="2464011"/>
        <a:ext cx="1898997" cy="745431"/>
      </dsp:txXfrm>
    </dsp:sp>
    <dsp:sp modelId="{970F65B0-1A92-4DD4-9327-C1A23FD8DA4D}">
      <dsp:nvSpPr>
        <dsp:cNvPr id="0" name=""/>
        <dsp:cNvSpPr/>
      </dsp:nvSpPr>
      <dsp:spPr>
        <a:xfrm>
          <a:off x="2664759" y="3463665"/>
          <a:ext cx="1671997" cy="2059609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721F0B-D55F-43BC-BB64-54722824D1F3}">
      <dsp:nvSpPr>
        <dsp:cNvPr id="0" name=""/>
        <dsp:cNvSpPr/>
      </dsp:nvSpPr>
      <dsp:spPr>
        <a:xfrm>
          <a:off x="2803309" y="3595288"/>
          <a:ext cx="1671997" cy="20596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๑.งานการเงิน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๒.งานการบัญชี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๓.งานพัฒนาและจัดเก็บรายได้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๔.งานทะเบียนทรัพย์สินและพัสดุ</a:t>
          </a:r>
        </a:p>
      </dsp:txBody>
      <dsp:txXfrm>
        <a:off x="2852280" y="3644259"/>
        <a:ext cx="1574055" cy="1961667"/>
      </dsp:txXfrm>
    </dsp:sp>
    <dsp:sp modelId="{FD885815-72E0-4F10-BF46-F04264FA4D71}">
      <dsp:nvSpPr>
        <dsp:cNvPr id="0" name=""/>
        <dsp:cNvSpPr/>
      </dsp:nvSpPr>
      <dsp:spPr>
        <a:xfrm>
          <a:off x="4769264" y="2309198"/>
          <a:ext cx="1749894" cy="791813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3725AE-26DF-491A-BCB7-6D802F143508}">
      <dsp:nvSpPr>
        <dsp:cNvPr id="0" name=""/>
        <dsp:cNvSpPr/>
      </dsp:nvSpPr>
      <dsp:spPr>
        <a:xfrm>
          <a:off x="4907814" y="2440820"/>
          <a:ext cx="1749894" cy="7918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กองช่าง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(นักบริหารงานช่าง ระดับต้น)</a:t>
          </a:r>
        </a:p>
      </dsp:txBody>
      <dsp:txXfrm>
        <a:off x="4931005" y="2464011"/>
        <a:ext cx="1703512" cy="745431"/>
      </dsp:txXfrm>
    </dsp:sp>
    <dsp:sp modelId="{14F07A89-F9E5-492C-9120-81C97B8725AE}">
      <dsp:nvSpPr>
        <dsp:cNvPr id="0" name=""/>
        <dsp:cNvSpPr/>
      </dsp:nvSpPr>
      <dsp:spPr>
        <a:xfrm>
          <a:off x="4613857" y="3463665"/>
          <a:ext cx="2060709" cy="1486177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D058A8-755F-48D8-8167-D8E41772AC67}">
      <dsp:nvSpPr>
        <dsp:cNvPr id="0" name=""/>
        <dsp:cNvSpPr/>
      </dsp:nvSpPr>
      <dsp:spPr>
        <a:xfrm>
          <a:off x="4752407" y="3595288"/>
          <a:ext cx="2060709" cy="1486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๑.งานก่อสร้าง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๒.งานออกแบบและควบคุมอาคาร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๓.งานประสานสาธารณูปโภค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๔.งานผังเมือง</a:t>
          </a:r>
        </a:p>
      </dsp:txBody>
      <dsp:txXfrm>
        <a:off x="4795936" y="3638817"/>
        <a:ext cx="1973651" cy="1399119"/>
      </dsp:txXfrm>
    </dsp:sp>
    <dsp:sp modelId="{EA112AEE-B86A-4580-A5C3-60B48E229833}">
      <dsp:nvSpPr>
        <dsp:cNvPr id="0" name=""/>
        <dsp:cNvSpPr/>
      </dsp:nvSpPr>
      <dsp:spPr>
        <a:xfrm>
          <a:off x="6923279" y="2309198"/>
          <a:ext cx="2117483" cy="791813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3C377D-00B1-4060-8F47-89132B409DFF}">
      <dsp:nvSpPr>
        <dsp:cNvPr id="0" name=""/>
        <dsp:cNvSpPr/>
      </dsp:nvSpPr>
      <dsp:spPr>
        <a:xfrm>
          <a:off x="7061829" y="2440820"/>
          <a:ext cx="2117483" cy="7918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กองการศึกษาศาสนาและวัฒนธรรม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(นักบริหารงานการศึกษา ระดับต้น)</a:t>
          </a:r>
        </a:p>
      </dsp:txBody>
      <dsp:txXfrm>
        <a:off x="7085020" y="2464011"/>
        <a:ext cx="2071101" cy="745431"/>
      </dsp:txXfrm>
    </dsp:sp>
    <dsp:sp modelId="{D7E63503-FF3E-453E-9967-A2250750EE5C}">
      <dsp:nvSpPr>
        <dsp:cNvPr id="0" name=""/>
        <dsp:cNvSpPr/>
      </dsp:nvSpPr>
      <dsp:spPr>
        <a:xfrm>
          <a:off x="6951666" y="3463665"/>
          <a:ext cx="2060709" cy="1188590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7EACBB-6F56-4043-BCFB-103AABBD354B}">
      <dsp:nvSpPr>
        <dsp:cNvPr id="0" name=""/>
        <dsp:cNvSpPr/>
      </dsp:nvSpPr>
      <dsp:spPr>
        <a:xfrm>
          <a:off x="7090216" y="3595288"/>
          <a:ext cx="2060709" cy="1188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๑. งานบริหารการศึกษา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๒. งานศูนย์พัฒนาเด็กเล็ก</a:t>
          </a:r>
        </a:p>
      </dsp:txBody>
      <dsp:txXfrm>
        <a:off x="7125029" y="3630101"/>
        <a:ext cx="1991083" cy="11189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1074</Words>
  <Characters>6126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2019-12-27T02:17:00Z</cp:lastPrinted>
  <dcterms:created xsi:type="dcterms:W3CDTF">2020-06-05T07:00:00Z</dcterms:created>
  <dcterms:modified xsi:type="dcterms:W3CDTF">2020-06-05T07:00:00Z</dcterms:modified>
</cp:coreProperties>
</file>